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AF69" w14:textId="058E72EC" w:rsidR="0081405B" w:rsidRPr="0081405B" w:rsidRDefault="0081405B" w:rsidP="0081405B">
      <w:pPr>
        <w:spacing w:after="180" w:line="240" w:lineRule="auto"/>
        <w:textAlignment w:val="baseline"/>
        <w:outlineLvl w:val="0"/>
        <w:rPr>
          <w:rFonts w:asciiTheme="majorHAnsi" w:eastAsia="Times New Roman" w:hAnsiTheme="majorHAnsi" w:cstheme="majorHAnsi"/>
          <w:b/>
          <w:bCs/>
          <w:caps/>
          <w:kern w:val="36"/>
          <w:sz w:val="28"/>
          <w:szCs w:val="28"/>
          <w:lang w:eastAsia="da-DK"/>
        </w:rPr>
      </w:pPr>
      <w:r w:rsidRPr="0081405B">
        <w:rPr>
          <w:rFonts w:asciiTheme="majorHAnsi" w:eastAsia="Times New Roman" w:hAnsiTheme="majorHAnsi" w:cstheme="majorHAnsi"/>
          <w:b/>
          <w:bCs/>
          <w:caps/>
          <w:kern w:val="36"/>
          <w:sz w:val="28"/>
          <w:szCs w:val="28"/>
          <w:lang w:eastAsia="da-DK"/>
        </w:rPr>
        <w:t>BEHANDLINGSVEJLEDNING VED FNAT</w:t>
      </w:r>
    </w:p>
    <w:p w14:paraId="37F829D0" w14:textId="72ED1F05" w:rsidR="004145DF" w:rsidRPr="004145DF" w:rsidRDefault="004145DF" w:rsidP="0081405B">
      <w:pPr>
        <w:pStyle w:val="Ingenafstand"/>
        <w:jc w:val="left"/>
        <w:rPr>
          <w:rFonts w:asciiTheme="majorHAnsi" w:hAnsiTheme="majorHAnsi" w:cstheme="majorHAnsi"/>
          <w:b/>
          <w:bCs/>
          <w:lang w:eastAsia="da-DK"/>
        </w:rPr>
      </w:pPr>
      <w:r w:rsidRPr="004145DF">
        <w:rPr>
          <w:rFonts w:asciiTheme="majorHAnsi" w:hAnsiTheme="majorHAnsi" w:cstheme="majorHAnsi"/>
          <w:b/>
          <w:bCs/>
          <w:lang w:eastAsia="da-DK"/>
        </w:rPr>
        <w:t>Hvad er fnat?</w:t>
      </w:r>
    </w:p>
    <w:p w14:paraId="33A5DF00" w14:textId="0FCFEF71" w:rsidR="004145DF" w:rsidRDefault="0081405B" w:rsidP="0081405B">
      <w:pPr>
        <w:pStyle w:val="Ingenafstand"/>
        <w:jc w:val="left"/>
        <w:rPr>
          <w:rFonts w:asciiTheme="majorHAnsi" w:hAnsiTheme="majorHAnsi" w:cstheme="majorHAnsi"/>
          <w:lang w:eastAsia="da-DK"/>
        </w:rPr>
      </w:pPr>
      <w:r w:rsidRPr="004145DF">
        <w:rPr>
          <w:rFonts w:asciiTheme="majorHAnsi" w:hAnsiTheme="majorHAnsi" w:cstheme="majorHAnsi"/>
          <w:lang w:eastAsia="da-DK"/>
        </w:rPr>
        <w:t xml:space="preserve">Fnat er </w:t>
      </w:r>
      <w:r w:rsidR="008F6A2C">
        <w:rPr>
          <w:rFonts w:asciiTheme="majorHAnsi" w:hAnsiTheme="majorHAnsi" w:cstheme="majorHAnsi"/>
          <w:lang w:eastAsia="da-DK"/>
        </w:rPr>
        <w:t xml:space="preserve">en ufarlig sygdom, som skyldes smitte med </w:t>
      </w:r>
      <w:r w:rsidRPr="004145DF">
        <w:rPr>
          <w:rFonts w:asciiTheme="majorHAnsi" w:hAnsiTheme="majorHAnsi" w:cstheme="majorHAnsi"/>
          <w:lang w:eastAsia="da-DK"/>
        </w:rPr>
        <w:t>små mider, der</w:t>
      </w:r>
      <w:r w:rsidRPr="004145DF">
        <w:rPr>
          <w:rFonts w:asciiTheme="majorHAnsi" w:hAnsiTheme="majorHAnsi" w:cstheme="majorHAnsi"/>
          <w:lang w:eastAsia="da-DK"/>
        </w:rPr>
        <w:t xml:space="preserve"> graver gange i det øverste hudlag og skaber en hudirritation, der</w:t>
      </w:r>
      <w:r w:rsidRPr="004145DF">
        <w:rPr>
          <w:rFonts w:asciiTheme="majorHAnsi" w:hAnsiTheme="majorHAnsi" w:cstheme="majorHAnsi"/>
          <w:lang w:eastAsia="da-DK"/>
        </w:rPr>
        <w:t xml:space="preserve"> giver intens kløe</w:t>
      </w:r>
      <w:r w:rsidR="00242A8B">
        <w:rPr>
          <w:rFonts w:asciiTheme="majorHAnsi" w:hAnsiTheme="majorHAnsi" w:cstheme="majorHAnsi"/>
          <w:lang w:eastAsia="da-DK"/>
        </w:rPr>
        <w:t xml:space="preserve"> og udslæt.</w:t>
      </w:r>
    </w:p>
    <w:p w14:paraId="38F8CC48" w14:textId="77777777" w:rsidR="004145DF" w:rsidRDefault="004145DF" w:rsidP="0081405B">
      <w:pPr>
        <w:pStyle w:val="Ingenafstand"/>
        <w:jc w:val="left"/>
        <w:rPr>
          <w:rFonts w:asciiTheme="majorHAnsi" w:hAnsiTheme="majorHAnsi" w:cstheme="majorHAnsi"/>
          <w:lang w:eastAsia="da-DK"/>
        </w:rPr>
      </w:pPr>
    </w:p>
    <w:p w14:paraId="66CA80EB" w14:textId="7D68CFCC" w:rsidR="0081405B" w:rsidRPr="004145DF" w:rsidRDefault="0081405B" w:rsidP="0081405B">
      <w:pPr>
        <w:pStyle w:val="Ingenafstand"/>
        <w:jc w:val="left"/>
        <w:rPr>
          <w:rFonts w:asciiTheme="majorHAnsi" w:hAnsiTheme="majorHAnsi" w:cstheme="majorHAnsi"/>
          <w:lang w:eastAsia="da-DK"/>
        </w:rPr>
      </w:pPr>
      <w:r w:rsidRPr="004145DF">
        <w:rPr>
          <w:rFonts w:asciiTheme="majorHAnsi" w:hAnsiTheme="majorHAnsi" w:cstheme="majorHAnsi"/>
          <w:lang w:eastAsia="da-DK"/>
        </w:rPr>
        <w:t xml:space="preserve">Fnat </w:t>
      </w:r>
      <w:r w:rsidRPr="004145DF">
        <w:rPr>
          <w:rFonts w:asciiTheme="majorHAnsi" w:hAnsiTheme="majorHAnsi" w:cstheme="majorHAnsi"/>
          <w:lang w:eastAsia="da-DK"/>
        </w:rPr>
        <w:t>kan være rigtig svært at komme af med. Derfor er det vigtigt du læser denne vejledning grundigt og er særligt opmærksom på hygiejne-rådene, da behandlingen ellers ikke virker.</w:t>
      </w:r>
    </w:p>
    <w:p w14:paraId="4042E79D" w14:textId="61BC449B" w:rsidR="0081405B" w:rsidRPr="004145DF" w:rsidRDefault="0081405B" w:rsidP="0081405B">
      <w:pPr>
        <w:pStyle w:val="Ingenafstand"/>
        <w:jc w:val="left"/>
        <w:rPr>
          <w:rFonts w:asciiTheme="majorHAnsi" w:hAnsiTheme="majorHAnsi" w:cstheme="majorHAnsi"/>
          <w:lang w:eastAsia="da-DK"/>
        </w:rPr>
      </w:pPr>
    </w:p>
    <w:p w14:paraId="20B18339" w14:textId="11180085" w:rsidR="0081405B" w:rsidRPr="004145DF" w:rsidRDefault="0081405B" w:rsidP="00242A8B">
      <w:pPr>
        <w:pStyle w:val="Ingenafstand"/>
        <w:rPr>
          <w:rFonts w:asciiTheme="majorHAnsi" w:hAnsiTheme="majorHAnsi" w:cstheme="majorHAnsi"/>
          <w:lang w:eastAsia="da-DK"/>
        </w:rPr>
      </w:pPr>
      <w:r w:rsidRPr="004145DF">
        <w:rPr>
          <w:rFonts w:asciiTheme="majorHAnsi" w:hAnsiTheme="majorHAnsi" w:cstheme="majorHAnsi"/>
          <w:lang w:eastAsia="da-DK"/>
        </w:rPr>
        <w:t>Husk -det er ingen skam at have fnat!</w:t>
      </w:r>
    </w:p>
    <w:p w14:paraId="3BCA243C" w14:textId="1AD039FE" w:rsidR="0081405B" w:rsidRPr="0081405B" w:rsidRDefault="0081405B" w:rsidP="0081405B">
      <w:pPr>
        <w:shd w:val="clear" w:color="auto" w:fill="FFFFFF"/>
        <w:spacing w:line="240" w:lineRule="auto"/>
        <w:jc w:val="left"/>
        <w:textAlignment w:val="baseline"/>
        <w:rPr>
          <w:rFonts w:asciiTheme="majorHAnsi" w:eastAsia="Times New Roman" w:hAnsiTheme="majorHAnsi" w:cstheme="majorHAnsi"/>
          <w:color w:val="2B2B2B"/>
          <w:lang w:eastAsia="da-DK"/>
        </w:rPr>
      </w:pPr>
    </w:p>
    <w:p w14:paraId="3A8D9AC9" w14:textId="43215ABD" w:rsidR="0081405B" w:rsidRPr="0081405B" w:rsidRDefault="0081405B" w:rsidP="008F6A2C">
      <w:pPr>
        <w:shd w:val="clear" w:color="auto" w:fill="FFFFFF"/>
        <w:spacing w:line="240" w:lineRule="auto"/>
        <w:jc w:val="left"/>
        <w:textAlignment w:val="baseline"/>
        <w:outlineLvl w:val="1"/>
        <w:rPr>
          <w:rFonts w:asciiTheme="majorHAnsi" w:eastAsia="Times New Roman" w:hAnsiTheme="majorHAnsi" w:cstheme="majorHAnsi"/>
          <w:b/>
          <w:bCs/>
          <w:color w:val="2B2B2B"/>
          <w:lang w:eastAsia="da-DK"/>
        </w:rPr>
      </w:pPr>
      <w:r w:rsidRPr="0081405B">
        <w:rPr>
          <w:rFonts w:asciiTheme="majorHAnsi" w:eastAsia="Times New Roman" w:hAnsiTheme="majorHAnsi" w:cstheme="majorHAnsi"/>
          <w:b/>
          <w:bCs/>
          <w:color w:val="2B2B2B"/>
          <w:bdr w:val="none" w:sz="0" w:space="0" w:color="auto" w:frame="1"/>
          <w:lang w:eastAsia="da-DK"/>
        </w:rPr>
        <w:t>Hvordan får man fnat</w:t>
      </w:r>
      <w:r w:rsidR="004145DF">
        <w:rPr>
          <w:rFonts w:asciiTheme="majorHAnsi" w:eastAsia="Times New Roman" w:hAnsiTheme="majorHAnsi" w:cstheme="majorHAnsi"/>
          <w:b/>
          <w:bCs/>
          <w:color w:val="2B2B2B"/>
          <w:bdr w:val="none" w:sz="0" w:space="0" w:color="auto" w:frame="1"/>
          <w:lang w:eastAsia="da-DK"/>
        </w:rPr>
        <w:t>?</w:t>
      </w:r>
    </w:p>
    <w:p w14:paraId="6577D43A" w14:textId="26707955" w:rsidR="0081405B" w:rsidRPr="0081405B" w:rsidRDefault="0081405B" w:rsidP="0081405B">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Fnat</w:t>
      </w:r>
      <w:r w:rsidR="008F6A2C">
        <w:rPr>
          <w:rFonts w:asciiTheme="majorHAnsi" w:eastAsia="Times New Roman" w:hAnsiTheme="majorHAnsi" w:cstheme="majorHAnsi"/>
          <w:color w:val="2B2B2B"/>
          <w:lang w:eastAsia="da-DK"/>
        </w:rPr>
        <w:t xml:space="preserve">mider kan overføres </w:t>
      </w:r>
      <w:r w:rsidRPr="0081405B">
        <w:rPr>
          <w:rFonts w:asciiTheme="majorHAnsi" w:eastAsia="Times New Roman" w:hAnsiTheme="majorHAnsi" w:cstheme="majorHAnsi"/>
          <w:color w:val="2B2B2B"/>
          <w:lang w:eastAsia="da-DK"/>
        </w:rPr>
        <w:t xml:space="preserve">mellem </w:t>
      </w:r>
      <w:r w:rsidR="008F6A2C" w:rsidRPr="0081405B">
        <w:rPr>
          <w:rFonts w:asciiTheme="majorHAnsi" w:eastAsia="Times New Roman" w:hAnsiTheme="majorHAnsi" w:cstheme="majorHAnsi"/>
          <w:color w:val="2B2B2B"/>
          <w:lang w:eastAsia="da-DK"/>
        </w:rPr>
        <w:t>mennesker</w:t>
      </w:r>
      <w:r w:rsidRPr="0081405B">
        <w:rPr>
          <w:rFonts w:asciiTheme="majorHAnsi" w:eastAsia="Times New Roman" w:hAnsiTheme="majorHAnsi" w:cstheme="majorHAnsi"/>
          <w:color w:val="2B2B2B"/>
          <w:lang w:eastAsia="da-DK"/>
        </w:rPr>
        <w:t xml:space="preserve"> ved længerevarende tæt hudkontakt. Miden k</w:t>
      </w:r>
      <w:r w:rsidR="008F6A2C">
        <w:rPr>
          <w:rFonts w:asciiTheme="majorHAnsi" w:eastAsia="Times New Roman" w:hAnsiTheme="majorHAnsi" w:cstheme="majorHAnsi"/>
          <w:color w:val="2B2B2B"/>
          <w:lang w:eastAsia="da-DK"/>
        </w:rPr>
        <w:t xml:space="preserve">an </w:t>
      </w:r>
      <w:r w:rsidRPr="0081405B">
        <w:rPr>
          <w:rFonts w:asciiTheme="majorHAnsi" w:eastAsia="Times New Roman" w:hAnsiTheme="majorHAnsi" w:cstheme="majorHAnsi"/>
          <w:color w:val="2B2B2B"/>
          <w:lang w:eastAsia="da-DK"/>
        </w:rPr>
        <w:t>smitte via genstande fx håndklæder, sengetøj, tøj, sko, hovedtelefoner og stofmøbler. Alle kan blive smittet med fnat, og smitte skyldes ikke mangelfuld personlig hygiejne.</w:t>
      </w:r>
    </w:p>
    <w:p w14:paraId="71F96A03" w14:textId="6A5FBA2B" w:rsidR="008F6A2C" w:rsidRPr="0081405B" w:rsidRDefault="0081405B" w:rsidP="008F6A2C">
      <w:pPr>
        <w:shd w:val="clear" w:color="auto" w:fill="FFFFFF"/>
        <w:spacing w:line="240" w:lineRule="auto"/>
        <w:jc w:val="left"/>
        <w:textAlignment w:val="baseline"/>
        <w:outlineLvl w:val="1"/>
        <w:rPr>
          <w:rFonts w:asciiTheme="majorHAnsi" w:eastAsia="Times New Roman" w:hAnsiTheme="majorHAnsi" w:cstheme="majorHAnsi"/>
          <w:b/>
          <w:bCs/>
          <w:color w:val="2B2B2B"/>
          <w:bdr w:val="none" w:sz="0" w:space="0" w:color="auto" w:frame="1"/>
          <w:lang w:eastAsia="da-DK"/>
        </w:rPr>
      </w:pPr>
      <w:r w:rsidRPr="0081405B">
        <w:rPr>
          <w:rFonts w:asciiTheme="majorHAnsi" w:eastAsia="Times New Roman" w:hAnsiTheme="majorHAnsi" w:cstheme="majorHAnsi"/>
          <w:b/>
          <w:bCs/>
          <w:color w:val="2B2B2B"/>
          <w:bdr w:val="none" w:sz="0" w:space="0" w:color="auto" w:frame="1"/>
          <w:lang w:eastAsia="da-DK"/>
        </w:rPr>
        <w:t>Symptomer på fnat</w:t>
      </w:r>
    </w:p>
    <w:p w14:paraId="01B9EB41" w14:textId="7575E1A7" w:rsidR="0081405B" w:rsidRPr="0081405B" w:rsidRDefault="008F6A2C" w:rsidP="008F6A2C">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sidRPr="004145DF">
        <w:rPr>
          <w:rFonts w:asciiTheme="majorHAnsi" w:eastAsia="Times New Roman" w:hAnsiTheme="majorHAnsi" w:cstheme="majorHAnsi"/>
          <w:noProof/>
          <w:color w:val="2B2B2B"/>
          <w:lang w:eastAsia="da-DK"/>
        </w:rPr>
        <w:drawing>
          <wp:anchor distT="0" distB="0" distL="114300" distR="114300" simplePos="0" relativeHeight="251658240" behindDoc="0" locked="0" layoutInCell="1" allowOverlap="1" wp14:anchorId="6925A60F" wp14:editId="465EC24C">
            <wp:simplePos x="0" y="0"/>
            <wp:positionH relativeFrom="margin">
              <wp:align>right</wp:align>
            </wp:positionH>
            <wp:positionV relativeFrom="paragraph">
              <wp:posOffset>9525</wp:posOffset>
            </wp:positionV>
            <wp:extent cx="1905000" cy="1219200"/>
            <wp:effectExtent l="0" t="0" r="0" b="0"/>
            <wp:wrapThrough wrapText="bothSides">
              <wp:wrapPolygon edited="0">
                <wp:start x="0" y="0"/>
                <wp:lineTo x="0" y="21263"/>
                <wp:lineTo x="21384" y="21263"/>
                <wp:lineTo x="21384" y="0"/>
                <wp:lineTo x="0" y="0"/>
              </wp:wrapPolygon>
            </wp:wrapThrough>
            <wp:docPr id="1" name="Billede 1" descr="Fnat, hånd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at, hånd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19200"/>
                    </a:xfrm>
                    <a:prstGeom prst="rect">
                      <a:avLst/>
                    </a:prstGeom>
                    <a:noFill/>
                    <a:ln>
                      <a:noFill/>
                    </a:ln>
                  </pic:spPr>
                </pic:pic>
              </a:graphicData>
            </a:graphic>
          </wp:anchor>
        </w:drawing>
      </w:r>
      <w:r w:rsidR="0081405B" w:rsidRPr="0081405B">
        <w:rPr>
          <w:rFonts w:asciiTheme="majorHAnsi" w:eastAsia="Times New Roman" w:hAnsiTheme="majorHAnsi" w:cstheme="majorHAnsi"/>
          <w:color w:val="2B2B2B"/>
          <w:lang w:eastAsia="da-DK"/>
        </w:rPr>
        <w:t>Fnat viser sig ved intens hudkløe, der forværres ved sengetid. Kløen starter som regel 2- 6 uger efter man er blevet smittet. Hos personer, som tidligere har været smittet, kan kløen starte allerede 1-3 dage efter smitte.</w:t>
      </w:r>
    </w:p>
    <w:p w14:paraId="5482DE53" w14:textId="6192F6EF" w:rsidR="0081405B" w:rsidRPr="0081405B" w:rsidRDefault="0081405B" w:rsidP="0081405B">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Hudsymptomer viser sig som udslæt med små vabler. Udslættet ses især mellem fingrene og på fingre, ved håndled, albuer, bryst og i skridtet</w:t>
      </w:r>
      <w:r w:rsidR="008F6A2C">
        <w:rPr>
          <w:rFonts w:asciiTheme="majorHAnsi" w:eastAsia="Times New Roman" w:hAnsiTheme="majorHAnsi" w:cstheme="majorHAnsi"/>
          <w:color w:val="2B2B2B"/>
          <w:lang w:eastAsia="da-DK"/>
        </w:rPr>
        <w:t>.</w:t>
      </w:r>
    </w:p>
    <w:p w14:paraId="3C5842DF" w14:textId="77777777" w:rsidR="0081405B" w:rsidRPr="0081405B" w:rsidRDefault="0081405B" w:rsidP="0081405B">
      <w:pPr>
        <w:shd w:val="clear" w:color="auto" w:fill="FFFFFF"/>
        <w:spacing w:line="240" w:lineRule="auto"/>
        <w:jc w:val="left"/>
        <w:textAlignment w:val="baseline"/>
        <w:outlineLvl w:val="1"/>
        <w:rPr>
          <w:rFonts w:asciiTheme="majorHAnsi" w:eastAsia="Times New Roman" w:hAnsiTheme="majorHAnsi" w:cstheme="majorHAnsi"/>
          <w:b/>
          <w:bCs/>
          <w:color w:val="2B2B2B"/>
          <w:lang w:eastAsia="da-DK"/>
        </w:rPr>
      </w:pPr>
      <w:r w:rsidRPr="0081405B">
        <w:rPr>
          <w:rFonts w:asciiTheme="majorHAnsi" w:eastAsia="Times New Roman" w:hAnsiTheme="majorHAnsi" w:cstheme="majorHAnsi"/>
          <w:b/>
          <w:bCs/>
          <w:color w:val="2B2B2B"/>
          <w:bdr w:val="none" w:sz="0" w:space="0" w:color="auto" w:frame="1"/>
          <w:lang w:eastAsia="da-DK"/>
        </w:rPr>
        <w:t>Diagnose og smitteopsporing</w:t>
      </w:r>
    </w:p>
    <w:p w14:paraId="210A4705" w14:textId="05A286CF" w:rsidR="0081405B" w:rsidRPr="0081405B" w:rsidRDefault="008F6A2C" w:rsidP="0081405B">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 xml:space="preserve">Har man mistanke om, at man har fået fnat, bør man kontakte </w:t>
      </w:r>
      <w:r>
        <w:rPr>
          <w:rFonts w:asciiTheme="majorHAnsi" w:eastAsia="Times New Roman" w:hAnsiTheme="majorHAnsi" w:cstheme="majorHAnsi"/>
          <w:color w:val="2B2B2B"/>
          <w:lang w:eastAsia="da-DK"/>
        </w:rPr>
        <w:t>sin læg</w:t>
      </w:r>
      <w:r w:rsidRPr="0081405B">
        <w:rPr>
          <w:rFonts w:asciiTheme="majorHAnsi" w:eastAsia="Times New Roman" w:hAnsiTheme="majorHAnsi" w:cstheme="majorHAnsi"/>
          <w:color w:val="2B2B2B"/>
          <w:lang w:eastAsia="da-DK"/>
        </w:rPr>
        <w:t>e. Der bør altid stilles en sikker diagnose, enten ved at man finder og identificerer en levende mide, eller ved at man finder en såkaldt fnatmide gang, da dette er et unikt tegn på fnat.</w:t>
      </w:r>
      <w:r w:rsidR="00C573D9">
        <w:rPr>
          <w:rFonts w:asciiTheme="majorHAnsi" w:eastAsia="Times New Roman" w:hAnsiTheme="majorHAnsi" w:cstheme="majorHAnsi"/>
          <w:color w:val="2B2B2B"/>
          <w:lang w:eastAsia="da-DK"/>
        </w:rPr>
        <w:t xml:space="preserve"> </w:t>
      </w:r>
      <w:r w:rsidR="0081405B" w:rsidRPr="0081405B">
        <w:rPr>
          <w:rFonts w:asciiTheme="majorHAnsi" w:eastAsia="Times New Roman" w:hAnsiTheme="majorHAnsi" w:cstheme="majorHAnsi"/>
          <w:color w:val="2B2B2B"/>
          <w:lang w:eastAsia="da-DK"/>
        </w:rPr>
        <w:t>Tætte kontakter skal ikke undersøges af læge, medmindre de har symptomer på fnat, men bør behandles samtidigt for at undgå ny smitte.</w:t>
      </w:r>
    </w:p>
    <w:p w14:paraId="225354C6" w14:textId="77777777" w:rsidR="0081405B" w:rsidRPr="0081405B" w:rsidRDefault="0081405B" w:rsidP="0081405B">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Ved tætte kontakter forstås personer, som den pågældende enten har haft længerevarende hudkontakt med (fx holdt i hånd, flettet fingre med, givet massage eller haft seksuel kontakt med), eller som pågældende har delt seng, håndklæde, tøj og sko med på skolen eller hjemme hos familien. Eksempler på tætte kontakter kan være familiemedlemmer, værelseskammerater, personale på skolen, nære venner, seksualpartnere og kærester.</w:t>
      </w:r>
    </w:p>
    <w:p w14:paraId="71E7EE1E" w14:textId="77777777" w:rsidR="0081405B" w:rsidRPr="0081405B" w:rsidRDefault="0081405B" w:rsidP="0081405B">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I forbindelse med smitteopsporingen er åbenhed vigtigt, Man bør give relevant information om sygdommen samt søge at undgå evt. stigmatisering ved det at have fnat. Det er vigtigt at informere alle de personer, man er- eller har været i tæt kontakt med, så de også kan blive behandlet.</w:t>
      </w:r>
    </w:p>
    <w:p w14:paraId="69A6EBF5" w14:textId="77777777" w:rsidR="0081405B" w:rsidRPr="0081405B" w:rsidRDefault="0081405B" w:rsidP="0081405B">
      <w:pPr>
        <w:shd w:val="clear" w:color="auto" w:fill="FFFFFF"/>
        <w:spacing w:line="240" w:lineRule="auto"/>
        <w:jc w:val="left"/>
        <w:textAlignment w:val="baseline"/>
        <w:outlineLvl w:val="1"/>
        <w:rPr>
          <w:rFonts w:asciiTheme="majorHAnsi" w:eastAsia="Times New Roman" w:hAnsiTheme="majorHAnsi" w:cstheme="majorHAnsi"/>
          <w:b/>
          <w:bCs/>
          <w:color w:val="2B2B2B"/>
          <w:lang w:eastAsia="da-DK"/>
        </w:rPr>
      </w:pPr>
      <w:r w:rsidRPr="0081405B">
        <w:rPr>
          <w:rFonts w:asciiTheme="majorHAnsi" w:eastAsia="Times New Roman" w:hAnsiTheme="majorHAnsi" w:cstheme="majorHAnsi"/>
          <w:b/>
          <w:bCs/>
          <w:color w:val="2B2B2B"/>
          <w:bdr w:val="none" w:sz="0" w:space="0" w:color="auto" w:frame="1"/>
          <w:lang w:eastAsia="da-DK"/>
        </w:rPr>
        <w:t>Sygemelding</w:t>
      </w:r>
    </w:p>
    <w:p w14:paraId="43B707F8" w14:textId="5B282029" w:rsidR="0081405B" w:rsidRDefault="0081405B" w:rsidP="0081405B">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 xml:space="preserve">Der er som udgangspunkt ikke </w:t>
      </w:r>
      <w:r w:rsidR="001805CF">
        <w:rPr>
          <w:rFonts w:asciiTheme="majorHAnsi" w:eastAsia="Times New Roman" w:hAnsiTheme="majorHAnsi" w:cstheme="majorHAnsi"/>
          <w:color w:val="2B2B2B"/>
          <w:lang w:eastAsia="da-DK"/>
        </w:rPr>
        <w:t xml:space="preserve">nødvendigt med </w:t>
      </w:r>
      <w:r w:rsidR="00242A8B">
        <w:rPr>
          <w:rFonts w:asciiTheme="majorHAnsi" w:eastAsia="Times New Roman" w:hAnsiTheme="majorHAnsi" w:cstheme="majorHAnsi"/>
          <w:color w:val="2B2B2B"/>
          <w:lang w:eastAsia="da-DK"/>
        </w:rPr>
        <w:t>syge</w:t>
      </w:r>
      <w:r w:rsidRPr="0081405B">
        <w:rPr>
          <w:rFonts w:asciiTheme="majorHAnsi" w:eastAsia="Times New Roman" w:hAnsiTheme="majorHAnsi" w:cstheme="majorHAnsi"/>
          <w:color w:val="2B2B2B"/>
          <w:lang w:eastAsia="da-DK"/>
        </w:rPr>
        <w:t>melding pga. smitterisiko. Sundhedspersonale med konstateret fnat bør dog ikke deltage i direkte pleje- og behandlingsopgaver før 8-12 timer efter 1. påsmøring med middel mod fnat. Børn kan komme i institution 10-12 timer efter iværksat behandling. </w:t>
      </w:r>
    </w:p>
    <w:p w14:paraId="2D66BCA2" w14:textId="77777777" w:rsidR="009514E4" w:rsidRPr="0081405B" w:rsidRDefault="009514E4" w:rsidP="0081405B">
      <w:pPr>
        <w:shd w:val="clear" w:color="auto" w:fill="FFFFFF"/>
        <w:spacing w:after="360" w:line="240" w:lineRule="auto"/>
        <w:jc w:val="left"/>
        <w:textAlignment w:val="baseline"/>
        <w:rPr>
          <w:rFonts w:asciiTheme="majorHAnsi" w:eastAsia="Times New Roman" w:hAnsiTheme="majorHAnsi" w:cstheme="majorHAnsi"/>
          <w:color w:val="2B2B2B"/>
          <w:lang w:eastAsia="da-DK"/>
        </w:rPr>
      </w:pPr>
    </w:p>
    <w:p w14:paraId="387AB150" w14:textId="77777777" w:rsidR="0081405B" w:rsidRPr="0081405B" w:rsidRDefault="0081405B" w:rsidP="0081405B">
      <w:pPr>
        <w:shd w:val="clear" w:color="auto" w:fill="FFFFFF"/>
        <w:spacing w:line="240" w:lineRule="auto"/>
        <w:jc w:val="left"/>
        <w:textAlignment w:val="baseline"/>
        <w:outlineLvl w:val="1"/>
        <w:rPr>
          <w:rFonts w:asciiTheme="majorHAnsi" w:eastAsia="Times New Roman" w:hAnsiTheme="majorHAnsi" w:cstheme="majorHAnsi"/>
          <w:b/>
          <w:bCs/>
          <w:color w:val="2B2B2B"/>
          <w:lang w:eastAsia="da-DK"/>
        </w:rPr>
      </w:pPr>
      <w:r w:rsidRPr="0081405B">
        <w:rPr>
          <w:rFonts w:asciiTheme="majorHAnsi" w:eastAsia="Times New Roman" w:hAnsiTheme="majorHAnsi" w:cstheme="majorHAnsi"/>
          <w:b/>
          <w:bCs/>
          <w:color w:val="2B2B2B"/>
          <w:bdr w:val="none" w:sz="0" w:space="0" w:color="auto" w:frame="1"/>
          <w:lang w:eastAsia="da-DK"/>
        </w:rPr>
        <w:lastRenderedPageBreak/>
        <w:t>Rengøring</w:t>
      </w:r>
    </w:p>
    <w:p w14:paraId="55F115BD" w14:textId="77777777" w:rsidR="0081405B" w:rsidRPr="0081405B" w:rsidRDefault="0081405B" w:rsidP="0081405B">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Ud over medicin kræver fnat en grundig sanering af omgivelserne. Det er ikke nemt, men nødvendigt. </w:t>
      </w:r>
    </w:p>
    <w:p w14:paraId="1CDBDF09" w14:textId="77777777" w:rsidR="0081405B" w:rsidRPr="0081405B" w:rsidRDefault="0081405B" w:rsidP="0081405B">
      <w:pPr>
        <w:numPr>
          <w:ilvl w:val="0"/>
          <w:numId w:val="3"/>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Rengøring starter næste morgen efter behandlingen:</w:t>
      </w:r>
    </w:p>
    <w:p w14:paraId="3A081AE9" w14:textId="77777777" w:rsidR="0081405B" w:rsidRPr="0081405B" w:rsidRDefault="0081405B" w:rsidP="0081405B">
      <w:pPr>
        <w:numPr>
          <w:ilvl w:val="0"/>
          <w:numId w:val="3"/>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Tøj (inkl. handsker, hue, halstørklæde, sko), sengetøj, dyner, puder, rullemadrasser, håndklæder, bamser, løse tæpper osv. skal vaskes ved 60 grader i min. 10 minutter eller isoleres i en uge. Det gælder alt man har haft kontakt med i ugen op til behandlingen. OUH anbefaler isolation af tingene op til 1 uge. Vi kender ikke helt effekten af dybfryser i 1 døgn. </w:t>
      </w:r>
    </w:p>
    <w:p w14:paraId="63FD30CA" w14:textId="77777777" w:rsidR="0081405B" w:rsidRPr="0081405B" w:rsidRDefault="0081405B" w:rsidP="0081405B">
      <w:pPr>
        <w:numPr>
          <w:ilvl w:val="0"/>
          <w:numId w:val="3"/>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Stofmøbler skal støvsuges og henstå i en uge eller dækkes med plastik og huset skal gøres grundigt rent. Bilsæder (inkl. autostole) støvsuges grundigt og dækkes evt. til med plastik. </w:t>
      </w:r>
    </w:p>
    <w:p w14:paraId="03458E8D" w14:textId="77777777" w:rsidR="0081405B" w:rsidRPr="0081405B" w:rsidRDefault="0081405B" w:rsidP="0081405B">
      <w:pPr>
        <w:numPr>
          <w:ilvl w:val="0"/>
          <w:numId w:val="4"/>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Tøj, håndklæder, sengelinned, viskestykker og karklude vaskes ved minimum 60 grader. </w:t>
      </w:r>
    </w:p>
    <w:p w14:paraId="1E7A708C" w14:textId="77777777" w:rsidR="0081405B" w:rsidRPr="0081405B" w:rsidRDefault="0081405B" w:rsidP="0081405B">
      <w:pPr>
        <w:numPr>
          <w:ilvl w:val="0"/>
          <w:numId w:val="4"/>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Støvsug senge og møbler med betræk/polstring/læder, og rengør hjemmet med almindelige rengøringsmidler.</w:t>
      </w:r>
    </w:p>
    <w:p w14:paraId="5A3C5C9D" w14:textId="77777777" w:rsidR="0081405B" w:rsidRPr="0081405B" w:rsidRDefault="0081405B" w:rsidP="0081405B">
      <w:pPr>
        <w:numPr>
          <w:ilvl w:val="0"/>
          <w:numId w:val="4"/>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Husk overtøj, tæpper, puder mm.</w:t>
      </w:r>
    </w:p>
    <w:p w14:paraId="58B9D4E4" w14:textId="77777777" w:rsidR="0081405B" w:rsidRPr="0081405B" w:rsidRDefault="0081405B" w:rsidP="0081405B">
      <w:pPr>
        <w:numPr>
          <w:ilvl w:val="0"/>
          <w:numId w:val="4"/>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Miden vil oftest dø efter 2-4 døgn uden kontakt med hud.</w:t>
      </w:r>
    </w:p>
    <w:p w14:paraId="6C291135" w14:textId="77777777" w:rsidR="0081405B" w:rsidRPr="0081405B" w:rsidRDefault="0081405B" w:rsidP="0081405B">
      <w:pPr>
        <w:numPr>
          <w:ilvl w:val="0"/>
          <w:numId w:val="4"/>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I familier kan det være svært at afgøre, hvem og hvor mange der skal behandles. Hos nogle med delt bopæl kan sanering af hjemmet være eneste behandling, hos andre må begge familier behandles.</w:t>
      </w:r>
    </w:p>
    <w:p w14:paraId="7E860B0C" w14:textId="77777777" w:rsidR="0081405B" w:rsidRPr="0081405B" w:rsidRDefault="0081405B" w:rsidP="0081405B">
      <w:pPr>
        <w:numPr>
          <w:ilvl w:val="0"/>
          <w:numId w:val="5"/>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b/>
          <w:bCs/>
          <w:color w:val="2B2B2B"/>
          <w:bdr w:val="none" w:sz="0" w:space="0" w:color="auto" w:frame="1"/>
          <w:lang w:eastAsia="da-DK"/>
        </w:rPr>
        <w:t>Hvad skal jeg mere gøre</w:t>
      </w:r>
    </w:p>
    <w:p w14:paraId="7762C1AB" w14:textId="77777777" w:rsidR="0081405B" w:rsidRPr="0081405B" w:rsidRDefault="0081405B" w:rsidP="0081405B">
      <w:pPr>
        <w:numPr>
          <w:ilvl w:val="1"/>
          <w:numId w:val="5"/>
        </w:numPr>
        <w:shd w:val="clear" w:color="auto" w:fill="FFFFFF"/>
        <w:spacing w:line="240" w:lineRule="auto"/>
        <w:ind w:left="204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Del ikke tøj, sko, håndklæder, viskestykker, karklude og seng med andre.</w:t>
      </w:r>
    </w:p>
    <w:p w14:paraId="22ACB622" w14:textId="77777777" w:rsidR="0081405B" w:rsidRPr="0081405B" w:rsidRDefault="0081405B" w:rsidP="0081405B">
      <w:pPr>
        <w:numPr>
          <w:ilvl w:val="0"/>
          <w:numId w:val="5"/>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b/>
          <w:bCs/>
          <w:color w:val="2B2B2B"/>
          <w:bdr w:val="none" w:sz="0" w:space="0" w:color="auto" w:frame="1"/>
          <w:lang w:eastAsia="da-DK"/>
        </w:rPr>
        <w:t>Husdyr:</w:t>
      </w:r>
    </w:p>
    <w:p w14:paraId="56D3F750" w14:textId="2021CC37" w:rsidR="0081405B" w:rsidRDefault="0081405B" w:rsidP="0081405B">
      <w:pPr>
        <w:numPr>
          <w:ilvl w:val="1"/>
          <w:numId w:val="5"/>
        </w:numPr>
        <w:shd w:val="clear" w:color="auto" w:fill="FFFFFF"/>
        <w:spacing w:line="240" w:lineRule="auto"/>
        <w:ind w:left="204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 xml:space="preserve">Dyrlægerne ser ikke smitte mellem mennesker og dyr fordi de er værtsspecifikke. De forskellige racer har forskellige mider. Rengør dyrets </w:t>
      </w:r>
      <w:r w:rsidR="009514E4" w:rsidRPr="0081405B">
        <w:rPr>
          <w:rFonts w:asciiTheme="majorHAnsi" w:eastAsia="Times New Roman" w:hAnsiTheme="majorHAnsi" w:cstheme="majorHAnsi"/>
          <w:color w:val="2B2B2B"/>
          <w:lang w:eastAsia="da-DK"/>
        </w:rPr>
        <w:t>opholdssted</w:t>
      </w:r>
      <w:r w:rsidRPr="0081405B">
        <w:rPr>
          <w:rFonts w:asciiTheme="majorHAnsi" w:eastAsia="Times New Roman" w:hAnsiTheme="majorHAnsi" w:cstheme="majorHAnsi"/>
          <w:color w:val="2B2B2B"/>
          <w:lang w:eastAsia="da-DK"/>
        </w:rPr>
        <w:t xml:space="preserve"> (kurv, tæpper etc</w:t>
      </w:r>
      <w:r w:rsidR="002C47DF">
        <w:rPr>
          <w:rFonts w:asciiTheme="majorHAnsi" w:eastAsia="Times New Roman" w:hAnsiTheme="majorHAnsi" w:cstheme="majorHAnsi"/>
          <w:color w:val="2B2B2B"/>
          <w:lang w:eastAsia="da-DK"/>
        </w:rPr>
        <w:t>.</w:t>
      </w:r>
      <w:r w:rsidRPr="0081405B">
        <w:rPr>
          <w:rFonts w:asciiTheme="majorHAnsi" w:eastAsia="Times New Roman" w:hAnsiTheme="majorHAnsi" w:cstheme="majorHAnsi"/>
          <w:color w:val="2B2B2B"/>
          <w:lang w:eastAsia="da-DK"/>
        </w:rPr>
        <w:t>)</w:t>
      </w:r>
      <w:r w:rsidR="002C47DF">
        <w:rPr>
          <w:rFonts w:asciiTheme="majorHAnsi" w:eastAsia="Times New Roman" w:hAnsiTheme="majorHAnsi" w:cstheme="majorHAnsi"/>
          <w:color w:val="2B2B2B"/>
          <w:lang w:eastAsia="da-DK"/>
        </w:rPr>
        <w:t>.</w:t>
      </w:r>
      <w:r w:rsidRPr="0081405B">
        <w:rPr>
          <w:rFonts w:asciiTheme="majorHAnsi" w:eastAsia="Times New Roman" w:hAnsiTheme="majorHAnsi" w:cstheme="majorHAnsi"/>
          <w:color w:val="2B2B2B"/>
          <w:lang w:eastAsia="da-DK"/>
        </w:rPr>
        <w:t xml:space="preserve"> Hvis der er tegn på længerevarende kløe hos </w:t>
      </w:r>
      <w:proofErr w:type="gramStart"/>
      <w:r w:rsidRPr="0081405B">
        <w:rPr>
          <w:rFonts w:asciiTheme="majorHAnsi" w:eastAsia="Times New Roman" w:hAnsiTheme="majorHAnsi" w:cstheme="majorHAnsi"/>
          <w:color w:val="2B2B2B"/>
          <w:lang w:eastAsia="da-DK"/>
        </w:rPr>
        <w:t>dyret</w:t>
      </w:r>
      <w:proofErr w:type="gramEnd"/>
      <w:r w:rsidRPr="0081405B">
        <w:rPr>
          <w:rFonts w:asciiTheme="majorHAnsi" w:eastAsia="Times New Roman" w:hAnsiTheme="majorHAnsi" w:cstheme="majorHAnsi"/>
          <w:color w:val="2B2B2B"/>
          <w:lang w:eastAsia="da-DK"/>
        </w:rPr>
        <w:t xml:space="preserve"> kontaktes dyrlægen for en konsultation. </w:t>
      </w:r>
    </w:p>
    <w:p w14:paraId="6464C6EA" w14:textId="77777777" w:rsidR="00D80CE7" w:rsidRPr="0081405B" w:rsidRDefault="00D80CE7" w:rsidP="0081405B">
      <w:pPr>
        <w:numPr>
          <w:ilvl w:val="1"/>
          <w:numId w:val="5"/>
        </w:numPr>
        <w:shd w:val="clear" w:color="auto" w:fill="FFFFFF"/>
        <w:spacing w:line="240" w:lineRule="auto"/>
        <w:ind w:left="2040"/>
        <w:jc w:val="left"/>
        <w:textAlignment w:val="baseline"/>
        <w:rPr>
          <w:rFonts w:asciiTheme="majorHAnsi" w:eastAsia="Times New Roman" w:hAnsiTheme="majorHAnsi" w:cstheme="majorHAnsi"/>
          <w:color w:val="2B2B2B"/>
          <w:lang w:eastAsia="da-DK"/>
        </w:rPr>
      </w:pPr>
    </w:p>
    <w:p w14:paraId="1CC3A469" w14:textId="77777777" w:rsidR="0081405B" w:rsidRPr="0081405B" w:rsidRDefault="0081405B" w:rsidP="0081405B">
      <w:pPr>
        <w:shd w:val="clear" w:color="auto" w:fill="FFFFFF"/>
        <w:spacing w:line="240" w:lineRule="auto"/>
        <w:jc w:val="left"/>
        <w:textAlignment w:val="baseline"/>
        <w:outlineLvl w:val="1"/>
        <w:rPr>
          <w:rFonts w:asciiTheme="majorHAnsi" w:eastAsia="Times New Roman" w:hAnsiTheme="majorHAnsi" w:cstheme="majorHAnsi"/>
          <w:b/>
          <w:bCs/>
          <w:color w:val="2B2B2B"/>
          <w:lang w:eastAsia="da-DK"/>
        </w:rPr>
      </w:pPr>
      <w:r w:rsidRPr="0081405B">
        <w:rPr>
          <w:rFonts w:asciiTheme="majorHAnsi" w:eastAsia="Times New Roman" w:hAnsiTheme="majorHAnsi" w:cstheme="majorHAnsi"/>
          <w:b/>
          <w:bCs/>
          <w:color w:val="2B2B2B"/>
          <w:bdr w:val="none" w:sz="0" w:space="0" w:color="auto" w:frame="1"/>
          <w:lang w:eastAsia="da-DK"/>
        </w:rPr>
        <w:t>Forskellige behandlingsmetoder</w:t>
      </w:r>
    </w:p>
    <w:p w14:paraId="7918A02B" w14:textId="77777777" w:rsidR="004145DF" w:rsidRPr="0081405B" w:rsidRDefault="004145DF" w:rsidP="004145DF">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 xml:space="preserve">Du </w:t>
      </w:r>
      <w:r w:rsidRPr="004145DF">
        <w:rPr>
          <w:rFonts w:asciiTheme="majorHAnsi" w:eastAsia="Times New Roman" w:hAnsiTheme="majorHAnsi" w:cstheme="majorHAnsi"/>
          <w:color w:val="2B2B2B"/>
          <w:lang w:eastAsia="da-DK"/>
        </w:rPr>
        <w:t>kan blive</w:t>
      </w:r>
      <w:r w:rsidRPr="0081405B">
        <w:rPr>
          <w:rFonts w:asciiTheme="majorHAnsi" w:eastAsia="Times New Roman" w:hAnsiTheme="majorHAnsi" w:cstheme="majorHAnsi"/>
          <w:color w:val="2B2B2B"/>
          <w:lang w:eastAsia="da-DK"/>
        </w:rPr>
        <w:t xml:space="preserve"> behandle</w:t>
      </w:r>
      <w:r w:rsidRPr="004145DF">
        <w:rPr>
          <w:rFonts w:asciiTheme="majorHAnsi" w:eastAsia="Times New Roman" w:hAnsiTheme="majorHAnsi" w:cstheme="majorHAnsi"/>
          <w:color w:val="2B2B2B"/>
          <w:lang w:eastAsia="da-DK"/>
        </w:rPr>
        <w:t>t</w:t>
      </w:r>
      <w:r w:rsidRPr="0081405B">
        <w:rPr>
          <w:rFonts w:asciiTheme="majorHAnsi" w:eastAsia="Times New Roman" w:hAnsiTheme="majorHAnsi" w:cstheme="majorHAnsi"/>
          <w:color w:val="2B2B2B"/>
          <w:lang w:eastAsia="da-DK"/>
        </w:rPr>
        <w:t xml:space="preserve"> med én eller flere af følgende præparater (afhængigt af din situation):</w:t>
      </w:r>
    </w:p>
    <w:p w14:paraId="40C58B88" w14:textId="77777777" w:rsidR="004145DF" w:rsidRPr="0081405B" w:rsidRDefault="004145DF" w:rsidP="004145DF">
      <w:pPr>
        <w:numPr>
          <w:ilvl w:val="0"/>
          <w:numId w:val="1"/>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Nix (creme)</w:t>
      </w:r>
    </w:p>
    <w:p w14:paraId="7586A842" w14:textId="4843BEB0" w:rsidR="004145DF" w:rsidRPr="0081405B" w:rsidRDefault="004145DF" w:rsidP="004145DF">
      <w:pPr>
        <w:numPr>
          <w:ilvl w:val="0"/>
          <w:numId w:val="1"/>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Tenutex (creme)</w:t>
      </w:r>
      <w:r w:rsidR="003515A7">
        <w:rPr>
          <w:rFonts w:asciiTheme="majorHAnsi" w:eastAsia="Times New Roman" w:hAnsiTheme="majorHAnsi" w:cstheme="majorHAnsi"/>
          <w:color w:val="2B2B2B"/>
          <w:lang w:eastAsia="da-DK"/>
        </w:rPr>
        <w:t xml:space="preserve"> - med enkelttilskud</w:t>
      </w:r>
    </w:p>
    <w:p w14:paraId="49F1F399" w14:textId="77777777" w:rsidR="004145DF" w:rsidRPr="0081405B" w:rsidRDefault="004145DF" w:rsidP="004145DF">
      <w:pPr>
        <w:numPr>
          <w:ilvl w:val="0"/>
          <w:numId w:val="1"/>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Svovlvaseline (vaseline)</w:t>
      </w:r>
    </w:p>
    <w:p w14:paraId="621B05BA" w14:textId="0B4C64A6" w:rsidR="004145DF" w:rsidRPr="0081405B" w:rsidRDefault="004145DF" w:rsidP="004145DF">
      <w:pPr>
        <w:numPr>
          <w:ilvl w:val="0"/>
          <w:numId w:val="1"/>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Ivermectin</w:t>
      </w:r>
      <w:r w:rsidR="00B554A7">
        <w:rPr>
          <w:rFonts w:asciiTheme="majorHAnsi" w:eastAsia="Times New Roman" w:hAnsiTheme="majorHAnsi" w:cstheme="majorHAnsi"/>
          <w:color w:val="2B2B2B"/>
          <w:lang w:eastAsia="da-DK"/>
        </w:rPr>
        <w:t>/</w:t>
      </w:r>
      <w:proofErr w:type="spellStart"/>
      <w:r w:rsidR="00B554A7">
        <w:rPr>
          <w:rFonts w:asciiTheme="majorHAnsi" w:eastAsia="Times New Roman" w:hAnsiTheme="majorHAnsi" w:cstheme="majorHAnsi"/>
          <w:color w:val="2B2B2B"/>
          <w:lang w:eastAsia="da-DK"/>
        </w:rPr>
        <w:t>Scatol</w:t>
      </w:r>
      <w:proofErr w:type="spellEnd"/>
      <w:r w:rsidRPr="0081405B">
        <w:rPr>
          <w:rFonts w:asciiTheme="majorHAnsi" w:eastAsia="Times New Roman" w:hAnsiTheme="majorHAnsi" w:cstheme="majorHAnsi"/>
          <w:color w:val="2B2B2B"/>
          <w:lang w:eastAsia="da-DK"/>
        </w:rPr>
        <w:t xml:space="preserve"> (tabletter)</w:t>
      </w:r>
    </w:p>
    <w:p w14:paraId="18871CA6" w14:textId="13C96250" w:rsidR="0081405B" w:rsidRPr="0081405B" w:rsidRDefault="0081405B" w:rsidP="0081405B">
      <w:pPr>
        <w:shd w:val="clear" w:color="auto" w:fill="FFFFFF"/>
        <w:spacing w:line="240" w:lineRule="auto"/>
        <w:jc w:val="left"/>
        <w:textAlignment w:val="baseline"/>
        <w:rPr>
          <w:rFonts w:asciiTheme="majorHAnsi" w:eastAsia="Times New Roman" w:hAnsiTheme="majorHAnsi" w:cstheme="majorHAnsi"/>
          <w:color w:val="2B2B2B"/>
          <w:lang w:eastAsia="da-DK"/>
        </w:rPr>
      </w:pPr>
    </w:p>
    <w:p w14:paraId="6BD95C2E" w14:textId="77777777" w:rsidR="00B554A7" w:rsidRDefault="00B554A7" w:rsidP="0081405B">
      <w:pPr>
        <w:shd w:val="clear" w:color="auto" w:fill="FFFFFF"/>
        <w:spacing w:line="240" w:lineRule="auto"/>
        <w:jc w:val="left"/>
        <w:textAlignment w:val="baseline"/>
        <w:outlineLvl w:val="1"/>
        <w:rPr>
          <w:rFonts w:asciiTheme="majorHAnsi" w:eastAsia="Times New Roman" w:hAnsiTheme="majorHAnsi" w:cstheme="majorHAnsi"/>
          <w:color w:val="2B2B2B"/>
          <w:lang w:eastAsia="da-DK"/>
        </w:rPr>
      </w:pPr>
    </w:p>
    <w:p w14:paraId="7401EF31" w14:textId="0CBDE3D0" w:rsidR="0081405B" w:rsidRPr="0081405B" w:rsidRDefault="0081405B" w:rsidP="0081405B">
      <w:pPr>
        <w:shd w:val="clear" w:color="auto" w:fill="FFFFFF"/>
        <w:spacing w:line="240" w:lineRule="auto"/>
        <w:jc w:val="left"/>
        <w:textAlignment w:val="baseline"/>
        <w:outlineLvl w:val="1"/>
        <w:rPr>
          <w:rFonts w:asciiTheme="majorHAnsi" w:eastAsia="Times New Roman" w:hAnsiTheme="majorHAnsi" w:cstheme="majorHAnsi"/>
          <w:b/>
          <w:bCs/>
          <w:color w:val="2B2B2B"/>
          <w:u w:val="single"/>
          <w:lang w:eastAsia="da-DK"/>
        </w:rPr>
      </w:pPr>
      <w:r w:rsidRPr="0081405B">
        <w:rPr>
          <w:rFonts w:asciiTheme="majorHAnsi" w:eastAsia="Times New Roman" w:hAnsiTheme="majorHAnsi" w:cstheme="majorHAnsi"/>
          <w:b/>
          <w:bCs/>
          <w:color w:val="2B2B2B"/>
          <w:u w:val="single"/>
          <w:bdr w:val="none" w:sz="0" w:space="0" w:color="auto" w:frame="1"/>
          <w:lang w:eastAsia="da-DK"/>
        </w:rPr>
        <w:t>Behandling med Nix-creme</w:t>
      </w:r>
    </w:p>
    <w:p w14:paraId="0942296F" w14:textId="6F127331" w:rsidR="0081405B" w:rsidRPr="0081405B" w:rsidRDefault="0081405B" w:rsidP="0081405B">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Behandlingen gennemføres bedst om aftenen med bad næste morgen</w:t>
      </w:r>
      <w:r w:rsidR="00B554A7">
        <w:rPr>
          <w:rFonts w:asciiTheme="majorHAnsi" w:eastAsia="Times New Roman" w:hAnsiTheme="majorHAnsi" w:cstheme="majorHAnsi"/>
          <w:color w:val="2B2B2B"/>
          <w:lang w:eastAsia="da-DK"/>
        </w:rPr>
        <w:t xml:space="preserve"> og gentages efter 7 dage.</w:t>
      </w:r>
    </w:p>
    <w:p w14:paraId="4A3C39E7" w14:textId="77777777" w:rsidR="0081405B" w:rsidRPr="0081405B" w:rsidRDefault="0081405B" w:rsidP="0081405B">
      <w:pPr>
        <w:numPr>
          <w:ilvl w:val="0"/>
          <w:numId w:val="6"/>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b/>
          <w:bCs/>
          <w:color w:val="2B2B2B"/>
          <w:bdr w:val="none" w:sz="0" w:space="0" w:color="auto" w:frame="1"/>
          <w:lang w:eastAsia="da-DK"/>
        </w:rPr>
        <w:t>Om aftenen:</w:t>
      </w:r>
    </w:p>
    <w:p w14:paraId="03861DB3" w14:textId="595F505E" w:rsidR="0081405B" w:rsidRPr="0081405B" w:rsidRDefault="0081405B" w:rsidP="0081405B">
      <w:pPr>
        <w:numPr>
          <w:ilvl w:val="1"/>
          <w:numId w:val="6"/>
        </w:numPr>
        <w:shd w:val="clear" w:color="auto" w:fill="FFFFFF"/>
        <w:spacing w:line="240" w:lineRule="auto"/>
        <w:ind w:left="204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 xml:space="preserve">Du skal gå i bad, vask </w:t>
      </w:r>
      <w:proofErr w:type="spellStart"/>
      <w:r w:rsidRPr="0081405B">
        <w:rPr>
          <w:rFonts w:asciiTheme="majorHAnsi" w:eastAsia="Times New Roman" w:hAnsiTheme="majorHAnsi" w:cstheme="majorHAnsi"/>
          <w:color w:val="2B2B2B"/>
          <w:lang w:eastAsia="da-DK"/>
        </w:rPr>
        <w:t>evt</w:t>
      </w:r>
      <w:proofErr w:type="spellEnd"/>
      <w:r w:rsidRPr="0081405B">
        <w:rPr>
          <w:rFonts w:asciiTheme="majorHAnsi" w:eastAsia="Times New Roman" w:hAnsiTheme="majorHAnsi" w:cstheme="majorHAnsi"/>
          <w:color w:val="2B2B2B"/>
          <w:lang w:eastAsia="da-DK"/>
        </w:rPr>
        <w:t xml:space="preserve"> omhyggeligt med engangsvaskeklud. </w:t>
      </w:r>
    </w:p>
    <w:p w14:paraId="4B2E1A24" w14:textId="77777777" w:rsidR="0081405B" w:rsidRPr="0081405B" w:rsidRDefault="0081405B" w:rsidP="0081405B">
      <w:pPr>
        <w:numPr>
          <w:ilvl w:val="1"/>
          <w:numId w:val="6"/>
        </w:numPr>
        <w:shd w:val="clear" w:color="auto" w:fill="FFFFFF"/>
        <w:spacing w:line="240" w:lineRule="auto"/>
        <w:ind w:left="204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Klip neglene korte, så huden under neglene kan smøres med creme.</w:t>
      </w:r>
    </w:p>
    <w:p w14:paraId="42ADC72C" w14:textId="77777777" w:rsidR="0081405B" w:rsidRPr="0081405B" w:rsidRDefault="0081405B" w:rsidP="0081405B">
      <w:pPr>
        <w:numPr>
          <w:ilvl w:val="1"/>
          <w:numId w:val="6"/>
        </w:numPr>
        <w:shd w:val="clear" w:color="auto" w:fill="FFFFFF"/>
        <w:spacing w:line="240" w:lineRule="auto"/>
        <w:ind w:left="204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Smør derefter cremen på tør hud.</w:t>
      </w:r>
    </w:p>
    <w:p w14:paraId="1FBEB2A3" w14:textId="77777777" w:rsidR="0081405B" w:rsidRPr="0081405B" w:rsidRDefault="0081405B" w:rsidP="0081405B">
      <w:pPr>
        <w:numPr>
          <w:ilvl w:val="1"/>
          <w:numId w:val="6"/>
        </w:numPr>
        <w:shd w:val="clear" w:color="auto" w:fill="FFFFFF"/>
        <w:spacing w:line="240" w:lineRule="auto"/>
        <w:ind w:left="204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Cremen skal smøres omhyggeligt på hele kroppen også ansigt og hårbund så vidt muligt. Pas dog på ikke at behandle huden omkring øjne og mund.</w:t>
      </w:r>
    </w:p>
    <w:p w14:paraId="71D7CDE9" w14:textId="77777777" w:rsidR="0081405B" w:rsidRPr="0081405B" w:rsidRDefault="0081405B" w:rsidP="0081405B">
      <w:pPr>
        <w:numPr>
          <w:ilvl w:val="1"/>
          <w:numId w:val="6"/>
        </w:numPr>
        <w:shd w:val="clear" w:color="auto" w:fill="FFFFFF"/>
        <w:spacing w:line="240" w:lineRule="auto"/>
        <w:ind w:left="204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Vær særlig omhyggelig ved fingre, tæer, under arme, i navle og kønsdelene.</w:t>
      </w:r>
    </w:p>
    <w:p w14:paraId="7F035468" w14:textId="77777777" w:rsidR="0081405B" w:rsidRPr="0081405B" w:rsidRDefault="0081405B" w:rsidP="0081405B">
      <w:pPr>
        <w:numPr>
          <w:ilvl w:val="0"/>
          <w:numId w:val="6"/>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Vejledende dosering:</w:t>
      </w:r>
    </w:p>
    <w:p w14:paraId="3DCA2838" w14:textId="210E9379" w:rsidR="0081405B" w:rsidRPr="0081405B" w:rsidRDefault="0081405B" w:rsidP="0081405B">
      <w:pPr>
        <w:numPr>
          <w:ilvl w:val="1"/>
          <w:numId w:val="6"/>
        </w:numPr>
        <w:shd w:val="clear" w:color="auto" w:fill="FFFFFF"/>
        <w:spacing w:line="240" w:lineRule="auto"/>
        <w:ind w:left="204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Børn &lt; 5 år: ca</w:t>
      </w:r>
      <w:r w:rsidR="009514E4">
        <w:rPr>
          <w:rFonts w:asciiTheme="majorHAnsi" w:eastAsia="Times New Roman" w:hAnsiTheme="majorHAnsi" w:cstheme="majorHAnsi"/>
          <w:color w:val="2B2B2B"/>
          <w:lang w:eastAsia="da-DK"/>
        </w:rPr>
        <w:t>.</w:t>
      </w:r>
      <w:r w:rsidRPr="0081405B">
        <w:rPr>
          <w:rFonts w:asciiTheme="majorHAnsi" w:eastAsia="Times New Roman" w:hAnsiTheme="majorHAnsi" w:cstheme="majorHAnsi"/>
          <w:color w:val="2B2B2B"/>
          <w:lang w:eastAsia="da-DK"/>
        </w:rPr>
        <w:t xml:space="preserve"> ½ tube</w:t>
      </w:r>
    </w:p>
    <w:p w14:paraId="0F75D1BA" w14:textId="473C55FC" w:rsidR="0081405B" w:rsidRPr="0081405B" w:rsidRDefault="0081405B" w:rsidP="0081405B">
      <w:pPr>
        <w:numPr>
          <w:ilvl w:val="1"/>
          <w:numId w:val="6"/>
        </w:numPr>
        <w:shd w:val="clear" w:color="auto" w:fill="FFFFFF"/>
        <w:spacing w:line="240" w:lineRule="auto"/>
        <w:ind w:left="204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Børn: ca</w:t>
      </w:r>
      <w:r w:rsidR="009514E4">
        <w:rPr>
          <w:rFonts w:asciiTheme="majorHAnsi" w:eastAsia="Times New Roman" w:hAnsiTheme="majorHAnsi" w:cstheme="majorHAnsi"/>
          <w:color w:val="2B2B2B"/>
          <w:lang w:eastAsia="da-DK"/>
        </w:rPr>
        <w:t>.</w:t>
      </w:r>
      <w:r w:rsidRPr="0081405B">
        <w:rPr>
          <w:rFonts w:asciiTheme="majorHAnsi" w:eastAsia="Times New Roman" w:hAnsiTheme="majorHAnsi" w:cstheme="majorHAnsi"/>
          <w:color w:val="2B2B2B"/>
          <w:lang w:eastAsia="da-DK"/>
        </w:rPr>
        <w:t xml:space="preserve"> 6-12 år: 1 tube</w:t>
      </w:r>
    </w:p>
    <w:p w14:paraId="35FB76D5" w14:textId="77777777" w:rsidR="0081405B" w:rsidRPr="0081405B" w:rsidRDefault="0081405B" w:rsidP="0081405B">
      <w:pPr>
        <w:numPr>
          <w:ilvl w:val="1"/>
          <w:numId w:val="6"/>
        </w:numPr>
        <w:shd w:val="clear" w:color="auto" w:fill="FFFFFF"/>
        <w:spacing w:line="240" w:lineRule="auto"/>
        <w:ind w:left="204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Børn &gt; 12 år + voksne: 1-2 tuber</w:t>
      </w:r>
    </w:p>
    <w:p w14:paraId="0B0A8DF1" w14:textId="77777777" w:rsidR="0081405B" w:rsidRPr="0081405B" w:rsidRDefault="0081405B" w:rsidP="0081405B">
      <w:pPr>
        <w:numPr>
          <w:ilvl w:val="0"/>
          <w:numId w:val="6"/>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b/>
          <w:bCs/>
          <w:color w:val="2B2B2B"/>
          <w:bdr w:val="none" w:sz="0" w:space="0" w:color="auto" w:frame="1"/>
          <w:lang w:eastAsia="da-DK"/>
        </w:rPr>
        <w:lastRenderedPageBreak/>
        <w:t>Cremen skal sidde på i 10-12 timer.</w:t>
      </w:r>
    </w:p>
    <w:p w14:paraId="2EF411BF" w14:textId="77777777" w:rsidR="0081405B" w:rsidRPr="0081405B" w:rsidRDefault="0081405B" w:rsidP="0081405B">
      <w:pPr>
        <w:numPr>
          <w:ilvl w:val="0"/>
          <w:numId w:val="7"/>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Når du vasker hænder i løbet af de 10-12 timer, skal du smøre hænderne med Nix-creme igen.</w:t>
      </w:r>
    </w:p>
    <w:p w14:paraId="645992E4" w14:textId="77777777" w:rsidR="0081405B" w:rsidRPr="0081405B" w:rsidRDefault="0081405B" w:rsidP="0081405B">
      <w:pPr>
        <w:numPr>
          <w:ilvl w:val="0"/>
          <w:numId w:val="7"/>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HUSK: Gentages om 1 uge</w:t>
      </w:r>
    </w:p>
    <w:p w14:paraId="5B65321B" w14:textId="77777777" w:rsidR="0081405B" w:rsidRPr="0081405B" w:rsidRDefault="0081405B" w:rsidP="0081405B">
      <w:pPr>
        <w:shd w:val="clear" w:color="auto" w:fill="FFFFFF"/>
        <w:spacing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b/>
          <w:bCs/>
          <w:color w:val="2B2B2B"/>
          <w:bdr w:val="none" w:sz="0" w:space="0" w:color="auto" w:frame="1"/>
          <w:lang w:eastAsia="da-DK"/>
        </w:rPr>
        <w:t>Alle nære kontakter skal behandles samtidig for at undgå at smitte hinanden</w:t>
      </w:r>
    </w:p>
    <w:p w14:paraId="54402A9F" w14:textId="77777777" w:rsidR="0081405B" w:rsidRPr="0081405B" w:rsidRDefault="0081405B" w:rsidP="0081405B">
      <w:pPr>
        <w:numPr>
          <w:ilvl w:val="0"/>
          <w:numId w:val="8"/>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b/>
          <w:bCs/>
          <w:color w:val="2B2B2B"/>
          <w:bdr w:val="none" w:sz="0" w:space="0" w:color="auto" w:frame="1"/>
          <w:lang w:eastAsia="da-DK"/>
        </w:rPr>
        <w:t>Næste morgen:</w:t>
      </w:r>
    </w:p>
    <w:p w14:paraId="3CAFF66B" w14:textId="77777777" w:rsidR="0081405B" w:rsidRPr="0081405B" w:rsidRDefault="0081405B" w:rsidP="0081405B">
      <w:pPr>
        <w:numPr>
          <w:ilvl w:val="1"/>
          <w:numId w:val="8"/>
        </w:numPr>
        <w:shd w:val="clear" w:color="auto" w:fill="FFFFFF"/>
        <w:spacing w:line="240" w:lineRule="auto"/>
        <w:ind w:left="204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Følg rengøringsvejledningen nøje</w:t>
      </w:r>
    </w:p>
    <w:p w14:paraId="2D536A6C" w14:textId="77777777" w:rsidR="00B554A7" w:rsidRPr="0081405B" w:rsidRDefault="00B554A7" w:rsidP="0081405B">
      <w:pPr>
        <w:shd w:val="clear" w:color="auto" w:fill="FFFFFF"/>
        <w:spacing w:line="240" w:lineRule="auto"/>
        <w:jc w:val="left"/>
        <w:textAlignment w:val="baseline"/>
        <w:rPr>
          <w:rFonts w:asciiTheme="majorHAnsi" w:eastAsia="Times New Roman" w:hAnsiTheme="majorHAnsi" w:cstheme="majorHAnsi"/>
          <w:color w:val="2B2B2B"/>
          <w:lang w:eastAsia="da-DK"/>
        </w:rPr>
      </w:pPr>
    </w:p>
    <w:p w14:paraId="00CA7002" w14:textId="77777777" w:rsidR="0081405B" w:rsidRPr="0081405B" w:rsidRDefault="0081405B" w:rsidP="0081405B">
      <w:pPr>
        <w:shd w:val="clear" w:color="auto" w:fill="FFFFFF"/>
        <w:spacing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b/>
          <w:bCs/>
          <w:color w:val="2B2B2B"/>
          <w:bdr w:val="none" w:sz="0" w:space="0" w:color="auto" w:frame="1"/>
          <w:lang w:eastAsia="da-DK"/>
        </w:rPr>
        <w:t>Graviditet og amning</w:t>
      </w:r>
    </w:p>
    <w:p w14:paraId="7137A70F" w14:textId="77777777" w:rsidR="0081405B" w:rsidRPr="0081405B" w:rsidRDefault="0081405B" w:rsidP="0081405B">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Du må gerne blive gravid og amme, mens du behandles med Nix-creme.</w:t>
      </w:r>
    </w:p>
    <w:p w14:paraId="7F10DC56" w14:textId="77777777" w:rsidR="0081405B" w:rsidRPr="0081405B" w:rsidRDefault="0081405B" w:rsidP="0081405B">
      <w:pPr>
        <w:shd w:val="clear" w:color="auto" w:fill="FFFFFF"/>
        <w:spacing w:line="240" w:lineRule="auto"/>
        <w:jc w:val="left"/>
        <w:textAlignment w:val="baseline"/>
        <w:outlineLvl w:val="1"/>
        <w:rPr>
          <w:rFonts w:asciiTheme="majorHAnsi" w:eastAsia="Times New Roman" w:hAnsiTheme="majorHAnsi" w:cstheme="majorHAnsi"/>
          <w:b/>
          <w:bCs/>
          <w:color w:val="2B2B2B"/>
          <w:u w:val="single"/>
          <w:lang w:eastAsia="da-DK"/>
        </w:rPr>
      </w:pPr>
      <w:r w:rsidRPr="0081405B">
        <w:rPr>
          <w:rFonts w:asciiTheme="majorHAnsi" w:eastAsia="Times New Roman" w:hAnsiTheme="majorHAnsi" w:cstheme="majorHAnsi"/>
          <w:b/>
          <w:bCs/>
          <w:color w:val="2B2B2B"/>
          <w:u w:val="single"/>
          <w:bdr w:val="none" w:sz="0" w:space="0" w:color="auto" w:frame="1"/>
          <w:lang w:eastAsia="da-DK"/>
        </w:rPr>
        <w:t>Behandling med Tenutex</w:t>
      </w:r>
    </w:p>
    <w:p w14:paraId="44E1DE94" w14:textId="57ED49AA" w:rsidR="0081405B" w:rsidRPr="0081405B" w:rsidRDefault="0081405B" w:rsidP="0081405B">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Behandlingen gennemføres bedst om aftenen med bad næste aften</w:t>
      </w:r>
      <w:r w:rsidR="00B554A7">
        <w:rPr>
          <w:rFonts w:asciiTheme="majorHAnsi" w:eastAsia="Times New Roman" w:hAnsiTheme="majorHAnsi" w:cstheme="majorHAnsi"/>
          <w:color w:val="2B2B2B"/>
          <w:lang w:eastAsia="da-DK"/>
        </w:rPr>
        <w:t xml:space="preserve"> og gentages efter 7 dage.</w:t>
      </w:r>
    </w:p>
    <w:p w14:paraId="2824C00A" w14:textId="77777777" w:rsidR="0081405B" w:rsidRPr="0081405B" w:rsidRDefault="0081405B" w:rsidP="0081405B">
      <w:pPr>
        <w:shd w:val="clear" w:color="auto" w:fill="FFFFFF"/>
        <w:spacing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b/>
          <w:bCs/>
          <w:color w:val="2B2B2B"/>
          <w:bdr w:val="none" w:sz="0" w:space="0" w:color="auto" w:frame="1"/>
          <w:lang w:eastAsia="da-DK"/>
        </w:rPr>
        <w:t>Om aftenen:</w:t>
      </w:r>
    </w:p>
    <w:p w14:paraId="24E8052B" w14:textId="7DA961FD" w:rsidR="0081405B" w:rsidRPr="0081405B" w:rsidRDefault="0081405B" w:rsidP="0081405B">
      <w:pPr>
        <w:numPr>
          <w:ilvl w:val="0"/>
          <w:numId w:val="9"/>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Du skal gå i bad, vask evt</w:t>
      </w:r>
      <w:r w:rsidR="009514E4">
        <w:rPr>
          <w:rFonts w:asciiTheme="majorHAnsi" w:eastAsia="Times New Roman" w:hAnsiTheme="majorHAnsi" w:cstheme="majorHAnsi"/>
          <w:color w:val="2B2B2B"/>
          <w:lang w:eastAsia="da-DK"/>
        </w:rPr>
        <w:t>.</w:t>
      </w:r>
      <w:r w:rsidRPr="0081405B">
        <w:rPr>
          <w:rFonts w:asciiTheme="majorHAnsi" w:eastAsia="Times New Roman" w:hAnsiTheme="majorHAnsi" w:cstheme="majorHAnsi"/>
          <w:color w:val="2B2B2B"/>
          <w:lang w:eastAsia="da-DK"/>
        </w:rPr>
        <w:t xml:space="preserve"> omhyggeligt med engangsvaskeklud. </w:t>
      </w:r>
    </w:p>
    <w:p w14:paraId="741B0BAC" w14:textId="77777777" w:rsidR="0081405B" w:rsidRPr="0081405B" w:rsidRDefault="0081405B" w:rsidP="0081405B">
      <w:pPr>
        <w:numPr>
          <w:ilvl w:val="0"/>
          <w:numId w:val="9"/>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Klip neglene korte, så huden under neglene kan smøres med creme.</w:t>
      </w:r>
    </w:p>
    <w:p w14:paraId="4C9BC982" w14:textId="77777777" w:rsidR="0081405B" w:rsidRPr="0081405B" w:rsidRDefault="0081405B" w:rsidP="0081405B">
      <w:pPr>
        <w:numPr>
          <w:ilvl w:val="0"/>
          <w:numId w:val="9"/>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Smør derefter cremen på tør hud.</w:t>
      </w:r>
    </w:p>
    <w:p w14:paraId="0F8E5C2B" w14:textId="77777777" w:rsidR="0081405B" w:rsidRPr="0081405B" w:rsidRDefault="0081405B" w:rsidP="0081405B">
      <w:pPr>
        <w:numPr>
          <w:ilvl w:val="0"/>
          <w:numId w:val="9"/>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Cremen skal smøres omhyggeligt på hele kroppen også ansigt og hårbund så vidt muligt.</w:t>
      </w:r>
    </w:p>
    <w:p w14:paraId="63728C3A" w14:textId="77777777" w:rsidR="0081405B" w:rsidRPr="0081405B" w:rsidRDefault="0081405B" w:rsidP="0081405B">
      <w:pPr>
        <w:numPr>
          <w:ilvl w:val="0"/>
          <w:numId w:val="9"/>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Vær særlig omhyggelig ved fingre, tæer, under arme, i navle og kønsdelene.</w:t>
      </w:r>
    </w:p>
    <w:p w14:paraId="3C7A6629" w14:textId="66212829" w:rsidR="0081405B" w:rsidRPr="0081405B" w:rsidRDefault="0081405B" w:rsidP="0081405B">
      <w:pPr>
        <w:numPr>
          <w:ilvl w:val="0"/>
          <w:numId w:val="9"/>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En tube Tenutex rækker til ca</w:t>
      </w:r>
      <w:r w:rsidR="009514E4">
        <w:rPr>
          <w:rFonts w:asciiTheme="majorHAnsi" w:eastAsia="Times New Roman" w:hAnsiTheme="majorHAnsi" w:cstheme="majorHAnsi"/>
          <w:color w:val="2B2B2B"/>
          <w:lang w:eastAsia="da-DK"/>
        </w:rPr>
        <w:t>.</w:t>
      </w:r>
      <w:r w:rsidRPr="0081405B">
        <w:rPr>
          <w:rFonts w:asciiTheme="majorHAnsi" w:eastAsia="Times New Roman" w:hAnsiTheme="majorHAnsi" w:cstheme="majorHAnsi"/>
          <w:color w:val="2B2B2B"/>
          <w:lang w:eastAsia="da-DK"/>
        </w:rPr>
        <w:t xml:space="preserve"> 2 behandlinger af en voksen person.</w:t>
      </w:r>
    </w:p>
    <w:p w14:paraId="3EAE0B9C" w14:textId="77777777" w:rsidR="0081405B" w:rsidRPr="0081405B" w:rsidRDefault="0081405B" w:rsidP="0081405B">
      <w:pPr>
        <w:numPr>
          <w:ilvl w:val="0"/>
          <w:numId w:val="9"/>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b/>
          <w:bCs/>
          <w:color w:val="2B2B2B"/>
          <w:bdr w:val="none" w:sz="0" w:space="0" w:color="auto" w:frame="1"/>
          <w:lang w:eastAsia="da-DK"/>
        </w:rPr>
        <w:t>Cremen skal sidde på i 24 timer</w:t>
      </w:r>
    </w:p>
    <w:p w14:paraId="36003BE9" w14:textId="77777777" w:rsidR="0081405B" w:rsidRPr="0081405B" w:rsidRDefault="0081405B" w:rsidP="0081405B">
      <w:pPr>
        <w:numPr>
          <w:ilvl w:val="0"/>
          <w:numId w:val="9"/>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Når du vasker hænder i løbet af de 24 timer, skal du smøre hænderne med Tenutex igen.</w:t>
      </w:r>
    </w:p>
    <w:p w14:paraId="42072420" w14:textId="2529366A" w:rsidR="0081405B" w:rsidRDefault="0081405B" w:rsidP="0081405B">
      <w:pPr>
        <w:numPr>
          <w:ilvl w:val="0"/>
          <w:numId w:val="9"/>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OBS: Kan misfarve tøj og blond</w:t>
      </w:r>
      <w:r w:rsidR="009514E4">
        <w:rPr>
          <w:rFonts w:asciiTheme="majorHAnsi" w:eastAsia="Times New Roman" w:hAnsiTheme="majorHAnsi" w:cstheme="majorHAnsi"/>
          <w:color w:val="2B2B2B"/>
          <w:lang w:eastAsia="da-DK"/>
        </w:rPr>
        <w:t>t</w:t>
      </w:r>
      <w:r w:rsidRPr="0081405B">
        <w:rPr>
          <w:rFonts w:asciiTheme="majorHAnsi" w:eastAsia="Times New Roman" w:hAnsiTheme="majorHAnsi" w:cstheme="majorHAnsi"/>
          <w:color w:val="2B2B2B"/>
          <w:lang w:eastAsia="da-DK"/>
        </w:rPr>
        <w:t xml:space="preserve"> hår (gulligt)</w:t>
      </w:r>
    </w:p>
    <w:p w14:paraId="00060B62" w14:textId="3F25736C" w:rsidR="00D80CE7" w:rsidRPr="0081405B" w:rsidRDefault="00D80CE7" w:rsidP="0081405B">
      <w:pPr>
        <w:numPr>
          <w:ilvl w:val="0"/>
          <w:numId w:val="9"/>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Pr>
          <w:rFonts w:asciiTheme="majorHAnsi" w:eastAsia="Times New Roman" w:hAnsiTheme="majorHAnsi" w:cstheme="majorHAnsi"/>
          <w:color w:val="2B2B2B"/>
          <w:lang w:eastAsia="da-DK"/>
        </w:rPr>
        <w:t>HUSK: Gentages om 1 uge</w:t>
      </w:r>
    </w:p>
    <w:p w14:paraId="059FB9A7" w14:textId="02A281A9" w:rsidR="0081405B" w:rsidRPr="0081405B" w:rsidRDefault="0081405B" w:rsidP="0081405B">
      <w:pPr>
        <w:shd w:val="clear" w:color="auto" w:fill="FFFFFF"/>
        <w:spacing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b/>
          <w:bCs/>
          <w:color w:val="2B2B2B"/>
          <w:bdr w:val="none" w:sz="0" w:space="0" w:color="auto" w:frame="1"/>
          <w:lang w:eastAsia="da-DK"/>
        </w:rPr>
        <w:t>Alle nære kontakter skal behandles samtidig for at undgå at smitte hinanden</w:t>
      </w:r>
    </w:p>
    <w:p w14:paraId="5BA1E374" w14:textId="5E34D9EC" w:rsidR="0081405B" w:rsidRPr="0081405B" w:rsidRDefault="00D80CE7" w:rsidP="0081405B">
      <w:pPr>
        <w:numPr>
          <w:ilvl w:val="0"/>
          <w:numId w:val="10"/>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D80CE7">
        <w:rPr>
          <w:rFonts w:asciiTheme="majorHAnsi" w:eastAsia="Times New Roman" w:hAnsiTheme="majorHAnsi" w:cstheme="majorHAnsi"/>
          <w:b/>
          <w:bCs/>
          <w:color w:val="2B2B2B"/>
          <w:lang w:eastAsia="da-DK"/>
        </w:rPr>
        <w:t>Næste morgen:</w:t>
      </w:r>
      <w:r>
        <w:rPr>
          <w:rFonts w:asciiTheme="majorHAnsi" w:eastAsia="Times New Roman" w:hAnsiTheme="majorHAnsi" w:cstheme="majorHAnsi"/>
          <w:color w:val="2B2B2B"/>
          <w:lang w:eastAsia="da-DK"/>
        </w:rPr>
        <w:t xml:space="preserve"> </w:t>
      </w:r>
      <w:r w:rsidR="0081405B" w:rsidRPr="0081405B">
        <w:rPr>
          <w:rFonts w:asciiTheme="majorHAnsi" w:eastAsia="Times New Roman" w:hAnsiTheme="majorHAnsi" w:cstheme="majorHAnsi"/>
          <w:color w:val="2B2B2B"/>
          <w:lang w:eastAsia="da-DK"/>
        </w:rPr>
        <w:t>Følg rengøringsvejledningen nøje</w:t>
      </w:r>
    </w:p>
    <w:p w14:paraId="64C849EE" w14:textId="77777777" w:rsidR="00D80CE7" w:rsidRDefault="00D80CE7" w:rsidP="0081405B">
      <w:pPr>
        <w:shd w:val="clear" w:color="auto" w:fill="FFFFFF"/>
        <w:spacing w:line="240" w:lineRule="auto"/>
        <w:jc w:val="left"/>
        <w:textAlignment w:val="baseline"/>
        <w:rPr>
          <w:rFonts w:asciiTheme="majorHAnsi" w:eastAsia="Times New Roman" w:hAnsiTheme="majorHAnsi" w:cstheme="majorHAnsi"/>
          <w:b/>
          <w:bCs/>
          <w:color w:val="2B2B2B"/>
          <w:bdr w:val="none" w:sz="0" w:space="0" w:color="auto" w:frame="1"/>
          <w:lang w:eastAsia="da-DK"/>
        </w:rPr>
      </w:pPr>
    </w:p>
    <w:p w14:paraId="7BE01135" w14:textId="2F54D6FC" w:rsidR="0081405B" w:rsidRPr="0081405B" w:rsidRDefault="0081405B" w:rsidP="0081405B">
      <w:pPr>
        <w:shd w:val="clear" w:color="auto" w:fill="FFFFFF"/>
        <w:spacing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b/>
          <w:bCs/>
          <w:color w:val="2B2B2B"/>
          <w:bdr w:val="none" w:sz="0" w:space="0" w:color="auto" w:frame="1"/>
          <w:lang w:eastAsia="da-DK"/>
        </w:rPr>
        <w:t>Graviditet og amning</w:t>
      </w:r>
    </w:p>
    <w:p w14:paraId="6DD1AB0A" w14:textId="25D57C61" w:rsidR="0081405B" w:rsidRPr="0081405B" w:rsidRDefault="0081405B" w:rsidP="0081405B">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Du må gerne blive gravid, mens du behandles med Tenutex.</w:t>
      </w:r>
      <w:r w:rsidR="00D80CE7">
        <w:rPr>
          <w:rFonts w:asciiTheme="majorHAnsi" w:eastAsia="Times New Roman" w:hAnsiTheme="majorHAnsi" w:cstheme="majorHAnsi"/>
          <w:color w:val="2B2B2B"/>
          <w:lang w:eastAsia="da-DK"/>
        </w:rPr>
        <w:t xml:space="preserve"> </w:t>
      </w:r>
      <w:r w:rsidR="00B554A7">
        <w:rPr>
          <w:rFonts w:asciiTheme="majorHAnsi" w:eastAsia="Times New Roman" w:hAnsiTheme="majorHAnsi" w:cstheme="majorHAnsi"/>
          <w:color w:val="2B2B2B"/>
          <w:lang w:eastAsia="da-DK"/>
        </w:rPr>
        <w:t>Der er sparsom erfaring ift.</w:t>
      </w:r>
      <w:r w:rsidRPr="0081405B">
        <w:rPr>
          <w:rFonts w:asciiTheme="majorHAnsi" w:eastAsia="Times New Roman" w:hAnsiTheme="majorHAnsi" w:cstheme="majorHAnsi"/>
          <w:color w:val="2B2B2B"/>
          <w:lang w:eastAsia="da-DK"/>
        </w:rPr>
        <w:t xml:space="preserve"> amning.</w:t>
      </w:r>
    </w:p>
    <w:p w14:paraId="1F9B8DAE" w14:textId="77777777" w:rsidR="0081405B" w:rsidRPr="0081405B" w:rsidRDefault="0081405B" w:rsidP="0081405B">
      <w:pPr>
        <w:shd w:val="clear" w:color="auto" w:fill="FFFFFF"/>
        <w:spacing w:line="240" w:lineRule="auto"/>
        <w:jc w:val="left"/>
        <w:textAlignment w:val="baseline"/>
        <w:outlineLvl w:val="1"/>
        <w:rPr>
          <w:rFonts w:asciiTheme="majorHAnsi" w:eastAsia="Times New Roman" w:hAnsiTheme="majorHAnsi" w:cstheme="majorHAnsi"/>
          <w:b/>
          <w:bCs/>
          <w:color w:val="2B2B2B"/>
          <w:u w:val="single"/>
          <w:lang w:eastAsia="da-DK"/>
        </w:rPr>
      </w:pPr>
      <w:r w:rsidRPr="0081405B">
        <w:rPr>
          <w:rFonts w:asciiTheme="majorHAnsi" w:eastAsia="Times New Roman" w:hAnsiTheme="majorHAnsi" w:cstheme="majorHAnsi"/>
          <w:b/>
          <w:bCs/>
          <w:color w:val="2B2B2B"/>
          <w:u w:val="single"/>
          <w:bdr w:val="none" w:sz="0" w:space="0" w:color="auto" w:frame="1"/>
          <w:lang w:eastAsia="da-DK"/>
        </w:rPr>
        <w:t>Behandling med svovlvaseline 10 %</w:t>
      </w:r>
    </w:p>
    <w:p w14:paraId="2D97072E" w14:textId="77777777" w:rsidR="0081405B" w:rsidRPr="0081405B" w:rsidRDefault="0081405B" w:rsidP="0081405B">
      <w:pPr>
        <w:shd w:val="clear" w:color="auto" w:fill="FFFFFF"/>
        <w:spacing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b/>
          <w:bCs/>
          <w:color w:val="2B2B2B"/>
          <w:bdr w:val="none" w:sz="0" w:space="0" w:color="auto" w:frame="1"/>
          <w:lang w:eastAsia="da-DK"/>
        </w:rPr>
        <w:t>Behandlingen skal gentages 3 dage i træk</w:t>
      </w:r>
    </w:p>
    <w:p w14:paraId="1582C19E" w14:textId="77777777" w:rsidR="00B554A7" w:rsidRDefault="00B554A7" w:rsidP="0081405B">
      <w:pPr>
        <w:shd w:val="clear" w:color="auto" w:fill="FFFFFF"/>
        <w:spacing w:line="240" w:lineRule="auto"/>
        <w:jc w:val="left"/>
        <w:textAlignment w:val="baseline"/>
        <w:rPr>
          <w:rFonts w:asciiTheme="majorHAnsi" w:eastAsia="Times New Roman" w:hAnsiTheme="majorHAnsi" w:cstheme="majorHAnsi"/>
          <w:b/>
          <w:bCs/>
          <w:color w:val="2B2B2B"/>
          <w:bdr w:val="none" w:sz="0" w:space="0" w:color="auto" w:frame="1"/>
          <w:lang w:eastAsia="da-DK"/>
        </w:rPr>
      </w:pPr>
    </w:p>
    <w:p w14:paraId="15FB47AE" w14:textId="2EC9F9D9" w:rsidR="0081405B" w:rsidRPr="0081405B" w:rsidRDefault="0081405B" w:rsidP="0081405B">
      <w:pPr>
        <w:shd w:val="clear" w:color="auto" w:fill="FFFFFF"/>
        <w:spacing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b/>
          <w:bCs/>
          <w:color w:val="2B2B2B"/>
          <w:bdr w:val="none" w:sz="0" w:space="0" w:color="auto" w:frame="1"/>
          <w:lang w:eastAsia="da-DK"/>
        </w:rPr>
        <w:t>Om aftenen:</w:t>
      </w:r>
    </w:p>
    <w:p w14:paraId="63F99B20" w14:textId="35C5BB26" w:rsidR="0081405B" w:rsidRPr="0081405B" w:rsidRDefault="0081405B" w:rsidP="0081405B">
      <w:pPr>
        <w:numPr>
          <w:ilvl w:val="0"/>
          <w:numId w:val="11"/>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Du skal gå i bad, vask evt</w:t>
      </w:r>
      <w:r w:rsidR="009514E4">
        <w:rPr>
          <w:rFonts w:asciiTheme="majorHAnsi" w:eastAsia="Times New Roman" w:hAnsiTheme="majorHAnsi" w:cstheme="majorHAnsi"/>
          <w:color w:val="2B2B2B"/>
          <w:lang w:eastAsia="da-DK"/>
        </w:rPr>
        <w:t>.</w:t>
      </w:r>
      <w:r w:rsidRPr="0081405B">
        <w:rPr>
          <w:rFonts w:asciiTheme="majorHAnsi" w:eastAsia="Times New Roman" w:hAnsiTheme="majorHAnsi" w:cstheme="majorHAnsi"/>
          <w:color w:val="2B2B2B"/>
          <w:lang w:eastAsia="da-DK"/>
        </w:rPr>
        <w:t xml:space="preserve"> omhyggeligt med engangsvaskeklud. </w:t>
      </w:r>
    </w:p>
    <w:p w14:paraId="79C10E50" w14:textId="77777777" w:rsidR="0081405B" w:rsidRPr="0081405B" w:rsidRDefault="0081405B" w:rsidP="0081405B">
      <w:pPr>
        <w:numPr>
          <w:ilvl w:val="0"/>
          <w:numId w:val="11"/>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Klip neglene korte, så huden under neglene kan smøres med salven.</w:t>
      </w:r>
    </w:p>
    <w:p w14:paraId="7E4EFE48" w14:textId="77777777" w:rsidR="0081405B" w:rsidRPr="0081405B" w:rsidRDefault="0081405B" w:rsidP="0081405B">
      <w:pPr>
        <w:numPr>
          <w:ilvl w:val="0"/>
          <w:numId w:val="11"/>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Smør derefter salven på tør hud.</w:t>
      </w:r>
    </w:p>
    <w:p w14:paraId="377E0DA9" w14:textId="77777777" w:rsidR="0081405B" w:rsidRPr="0081405B" w:rsidRDefault="0081405B" w:rsidP="0081405B">
      <w:pPr>
        <w:numPr>
          <w:ilvl w:val="0"/>
          <w:numId w:val="11"/>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Salven skal smøres omhyggeligt på hele kroppen også ansigt og hårbund så vidt muligt. Pas dog på ikke at behandle huden omkring øjne og mund.</w:t>
      </w:r>
    </w:p>
    <w:p w14:paraId="79DEEFD2" w14:textId="77777777" w:rsidR="0081405B" w:rsidRPr="0081405B" w:rsidRDefault="0081405B" w:rsidP="0081405B">
      <w:pPr>
        <w:numPr>
          <w:ilvl w:val="0"/>
          <w:numId w:val="11"/>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Vær særlig omhyggelig ved fingre, tæer, under arme, i navle og kønsdelene.</w:t>
      </w:r>
    </w:p>
    <w:p w14:paraId="78A34CE9" w14:textId="0A1159CD" w:rsidR="0081405B" w:rsidRDefault="0081405B" w:rsidP="0081405B">
      <w:pPr>
        <w:numPr>
          <w:ilvl w:val="0"/>
          <w:numId w:val="11"/>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b/>
          <w:bCs/>
          <w:color w:val="2B2B2B"/>
          <w:bdr w:val="none" w:sz="0" w:space="0" w:color="auto" w:frame="1"/>
          <w:lang w:eastAsia="da-DK"/>
        </w:rPr>
        <w:t>Salven skal sidde på i 24 timer</w:t>
      </w:r>
      <w:r w:rsidRPr="0081405B">
        <w:rPr>
          <w:rFonts w:asciiTheme="majorHAnsi" w:eastAsia="Times New Roman" w:hAnsiTheme="majorHAnsi" w:cstheme="majorHAnsi"/>
          <w:b/>
          <w:bCs/>
          <w:color w:val="2B2B2B"/>
          <w:bdr w:val="none" w:sz="0" w:space="0" w:color="auto" w:frame="1"/>
          <w:lang w:eastAsia="da-DK"/>
        </w:rPr>
        <w:br/>
      </w:r>
      <w:r w:rsidRPr="0081405B">
        <w:rPr>
          <w:rFonts w:asciiTheme="majorHAnsi" w:eastAsia="Times New Roman" w:hAnsiTheme="majorHAnsi" w:cstheme="majorHAnsi"/>
          <w:color w:val="2B2B2B"/>
          <w:lang w:eastAsia="da-DK"/>
        </w:rPr>
        <w:t>Når du vasker hænder i løbet af de 24 timer, skal du smøre hænderne med Svovlvaseline igen.</w:t>
      </w:r>
    </w:p>
    <w:p w14:paraId="56AEC8AA" w14:textId="5487E9D1" w:rsidR="00D80CE7" w:rsidRPr="0081405B" w:rsidRDefault="00D80CE7" w:rsidP="0081405B">
      <w:pPr>
        <w:numPr>
          <w:ilvl w:val="0"/>
          <w:numId w:val="11"/>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Pr>
          <w:rFonts w:asciiTheme="majorHAnsi" w:eastAsia="Times New Roman" w:hAnsiTheme="majorHAnsi" w:cstheme="majorHAnsi"/>
          <w:color w:val="2B2B2B"/>
          <w:bdr w:val="none" w:sz="0" w:space="0" w:color="auto" w:frame="1"/>
          <w:lang w:eastAsia="da-DK"/>
        </w:rPr>
        <w:t>HUSK at gentage behandlingen 3 dage i træk!</w:t>
      </w:r>
    </w:p>
    <w:p w14:paraId="2BCA9024" w14:textId="77777777" w:rsidR="0081405B" w:rsidRPr="0081405B" w:rsidRDefault="0081405B" w:rsidP="0081405B">
      <w:pPr>
        <w:shd w:val="clear" w:color="auto" w:fill="FFFFFF"/>
        <w:spacing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b/>
          <w:bCs/>
          <w:color w:val="2B2B2B"/>
          <w:bdr w:val="none" w:sz="0" w:space="0" w:color="auto" w:frame="1"/>
          <w:lang w:eastAsia="da-DK"/>
        </w:rPr>
        <w:t>Alle nære kontakter skal behandles samtidig for at undgå at smitte hinanden</w:t>
      </w:r>
    </w:p>
    <w:p w14:paraId="1508748C" w14:textId="77777777" w:rsidR="0081405B" w:rsidRPr="0081405B" w:rsidRDefault="0081405B" w:rsidP="0081405B">
      <w:pPr>
        <w:shd w:val="clear" w:color="auto" w:fill="FFFFFF"/>
        <w:spacing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b/>
          <w:bCs/>
          <w:color w:val="2B2B2B"/>
          <w:bdr w:val="none" w:sz="0" w:space="0" w:color="auto" w:frame="1"/>
          <w:lang w:eastAsia="da-DK"/>
        </w:rPr>
        <w:t>Næste dag:</w:t>
      </w:r>
    </w:p>
    <w:p w14:paraId="006BCC92" w14:textId="2CD29910" w:rsidR="0081405B" w:rsidRPr="0081405B" w:rsidRDefault="0081405B" w:rsidP="0081405B">
      <w:pPr>
        <w:numPr>
          <w:ilvl w:val="0"/>
          <w:numId w:val="12"/>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 xml:space="preserve">Rengøring </w:t>
      </w:r>
      <w:r w:rsidR="003515A7">
        <w:rPr>
          <w:rFonts w:asciiTheme="majorHAnsi" w:eastAsia="Times New Roman" w:hAnsiTheme="majorHAnsi" w:cstheme="majorHAnsi"/>
          <w:color w:val="2B2B2B"/>
          <w:lang w:eastAsia="da-DK"/>
        </w:rPr>
        <w:t>jf.</w:t>
      </w:r>
      <w:r w:rsidRPr="0081405B">
        <w:rPr>
          <w:rFonts w:asciiTheme="majorHAnsi" w:eastAsia="Times New Roman" w:hAnsiTheme="majorHAnsi" w:cstheme="majorHAnsi"/>
          <w:color w:val="2B2B2B"/>
          <w:lang w:eastAsia="da-DK"/>
        </w:rPr>
        <w:t xml:space="preserve"> vejledningen. Følg den nøje</w:t>
      </w:r>
    </w:p>
    <w:p w14:paraId="48DD0B45" w14:textId="77777777" w:rsidR="00B554A7" w:rsidRDefault="00B554A7" w:rsidP="0081405B">
      <w:pPr>
        <w:shd w:val="clear" w:color="auto" w:fill="FFFFFF"/>
        <w:spacing w:line="240" w:lineRule="auto"/>
        <w:jc w:val="left"/>
        <w:textAlignment w:val="baseline"/>
        <w:rPr>
          <w:rFonts w:asciiTheme="majorHAnsi" w:eastAsia="Times New Roman" w:hAnsiTheme="majorHAnsi" w:cstheme="majorHAnsi"/>
          <w:b/>
          <w:bCs/>
          <w:color w:val="2B2B2B"/>
          <w:bdr w:val="none" w:sz="0" w:space="0" w:color="auto" w:frame="1"/>
          <w:lang w:eastAsia="da-DK"/>
        </w:rPr>
      </w:pPr>
    </w:p>
    <w:p w14:paraId="6312A5B5" w14:textId="77777777" w:rsidR="0081405B" w:rsidRPr="0081405B" w:rsidRDefault="0081405B" w:rsidP="0081405B">
      <w:pPr>
        <w:shd w:val="clear" w:color="auto" w:fill="FFFFFF"/>
        <w:spacing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b/>
          <w:bCs/>
          <w:color w:val="2B2B2B"/>
          <w:bdr w:val="none" w:sz="0" w:space="0" w:color="auto" w:frame="1"/>
          <w:lang w:eastAsia="da-DK"/>
        </w:rPr>
        <w:t>Graviditet og amning</w:t>
      </w:r>
    </w:p>
    <w:p w14:paraId="5D6C002C" w14:textId="77777777" w:rsidR="0081405B" w:rsidRPr="0081405B" w:rsidRDefault="0081405B" w:rsidP="0081405B">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Du må gerne blive gravid og amme, mens du behandles med Svovlvaseline.</w:t>
      </w:r>
    </w:p>
    <w:p w14:paraId="134F75A6" w14:textId="48F01CCE" w:rsidR="0081405B" w:rsidRPr="0081405B" w:rsidRDefault="0081405B" w:rsidP="0081405B">
      <w:pPr>
        <w:shd w:val="clear" w:color="auto" w:fill="FFFFFF"/>
        <w:spacing w:line="240" w:lineRule="auto"/>
        <w:jc w:val="left"/>
        <w:textAlignment w:val="baseline"/>
        <w:outlineLvl w:val="1"/>
        <w:rPr>
          <w:rFonts w:asciiTheme="majorHAnsi" w:eastAsia="Times New Roman" w:hAnsiTheme="majorHAnsi" w:cstheme="majorHAnsi"/>
          <w:b/>
          <w:bCs/>
          <w:color w:val="2B2B2B"/>
          <w:u w:val="single"/>
          <w:lang w:eastAsia="da-DK"/>
        </w:rPr>
      </w:pPr>
      <w:r w:rsidRPr="0081405B">
        <w:rPr>
          <w:rFonts w:asciiTheme="majorHAnsi" w:eastAsia="Times New Roman" w:hAnsiTheme="majorHAnsi" w:cstheme="majorHAnsi"/>
          <w:b/>
          <w:bCs/>
          <w:color w:val="2B2B2B"/>
          <w:u w:val="single"/>
          <w:bdr w:val="none" w:sz="0" w:space="0" w:color="auto" w:frame="1"/>
          <w:lang w:eastAsia="da-DK"/>
        </w:rPr>
        <w:lastRenderedPageBreak/>
        <w:t>Behandling med Ivermectin</w:t>
      </w:r>
      <w:r w:rsidR="00D80CE7">
        <w:rPr>
          <w:rFonts w:asciiTheme="majorHAnsi" w:eastAsia="Times New Roman" w:hAnsiTheme="majorHAnsi" w:cstheme="majorHAnsi"/>
          <w:b/>
          <w:bCs/>
          <w:color w:val="2B2B2B"/>
          <w:u w:val="single"/>
          <w:bdr w:val="none" w:sz="0" w:space="0" w:color="auto" w:frame="1"/>
          <w:lang w:eastAsia="da-DK"/>
        </w:rPr>
        <w:t>/</w:t>
      </w:r>
      <w:proofErr w:type="spellStart"/>
      <w:r w:rsidR="00D80CE7">
        <w:rPr>
          <w:rFonts w:asciiTheme="majorHAnsi" w:eastAsia="Times New Roman" w:hAnsiTheme="majorHAnsi" w:cstheme="majorHAnsi"/>
          <w:b/>
          <w:bCs/>
          <w:color w:val="2B2B2B"/>
          <w:u w:val="single"/>
          <w:bdr w:val="none" w:sz="0" w:space="0" w:color="auto" w:frame="1"/>
          <w:lang w:eastAsia="da-DK"/>
        </w:rPr>
        <w:t>Scatol</w:t>
      </w:r>
      <w:proofErr w:type="spellEnd"/>
    </w:p>
    <w:p w14:paraId="6A6116BA" w14:textId="67664290" w:rsidR="0081405B" w:rsidRPr="0081405B" w:rsidRDefault="0081405B" w:rsidP="0081405B">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 xml:space="preserve">Ivermectin er en tabletbehandling der gives i </w:t>
      </w:r>
      <w:r w:rsidR="00B554A7">
        <w:rPr>
          <w:rFonts w:asciiTheme="majorHAnsi" w:eastAsia="Times New Roman" w:hAnsiTheme="majorHAnsi" w:cstheme="majorHAnsi"/>
          <w:color w:val="2B2B2B"/>
          <w:lang w:eastAsia="da-DK"/>
        </w:rPr>
        <w:t>svære</w:t>
      </w:r>
      <w:r w:rsidRPr="0081405B">
        <w:rPr>
          <w:rFonts w:asciiTheme="majorHAnsi" w:eastAsia="Times New Roman" w:hAnsiTheme="majorHAnsi" w:cstheme="majorHAnsi"/>
          <w:color w:val="2B2B2B"/>
          <w:lang w:eastAsia="da-DK"/>
        </w:rPr>
        <w:t xml:space="preserve"> tilfælde. Oftest sammen med </w:t>
      </w:r>
      <w:r w:rsidR="00B554A7">
        <w:rPr>
          <w:rFonts w:asciiTheme="majorHAnsi" w:eastAsia="Times New Roman" w:hAnsiTheme="majorHAnsi" w:cstheme="majorHAnsi"/>
          <w:color w:val="2B2B2B"/>
          <w:lang w:eastAsia="da-DK"/>
        </w:rPr>
        <w:t xml:space="preserve">en af </w:t>
      </w:r>
      <w:r w:rsidRPr="0081405B">
        <w:rPr>
          <w:rFonts w:asciiTheme="majorHAnsi" w:eastAsia="Times New Roman" w:hAnsiTheme="majorHAnsi" w:cstheme="majorHAnsi"/>
          <w:color w:val="2B2B2B"/>
          <w:lang w:eastAsia="da-DK"/>
        </w:rPr>
        <w:t>ovenstående hudbehandlinger. </w:t>
      </w:r>
      <w:r w:rsidR="00B554A7">
        <w:rPr>
          <w:rFonts w:asciiTheme="majorHAnsi" w:eastAsia="Times New Roman" w:hAnsiTheme="majorHAnsi" w:cstheme="majorHAnsi"/>
          <w:color w:val="2B2B2B"/>
          <w:lang w:eastAsia="da-DK"/>
        </w:rPr>
        <w:t>Behandlingen skal gentages efter 7 dage</w:t>
      </w:r>
    </w:p>
    <w:p w14:paraId="29B1CAF8" w14:textId="27225F7E" w:rsidR="0081405B" w:rsidRPr="0081405B" w:rsidRDefault="0081405B" w:rsidP="0081405B">
      <w:pPr>
        <w:shd w:val="clear" w:color="auto" w:fill="FFFFFF"/>
        <w:spacing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b/>
          <w:bCs/>
          <w:color w:val="2B2B2B"/>
          <w:bdr w:val="none" w:sz="0" w:space="0" w:color="auto" w:frame="1"/>
          <w:lang w:eastAsia="da-DK"/>
        </w:rPr>
        <w:t>Du skal tage _____ tabletter på én gang i dag og igen om 1 uge</w:t>
      </w:r>
      <w:r w:rsidR="00B554A7">
        <w:rPr>
          <w:rFonts w:asciiTheme="majorHAnsi" w:eastAsia="Times New Roman" w:hAnsiTheme="majorHAnsi" w:cstheme="majorHAnsi"/>
          <w:b/>
          <w:bCs/>
          <w:color w:val="2B2B2B"/>
          <w:bdr w:val="none" w:sz="0" w:space="0" w:color="auto" w:frame="1"/>
          <w:lang w:eastAsia="da-DK"/>
        </w:rPr>
        <w:t xml:space="preserve"> </w:t>
      </w:r>
      <w:r w:rsidR="00B554A7" w:rsidRPr="0081405B">
        <w:rPr>
          <w:rFonts w:asciiTheme="majorHAnsi" w:eastAsia="Times New Roman" w:hAnsiTheme="majorHAnsi" w:cstheme="majorHAnsi"/>
          <w:color w:val="2B2B2B"/>
          <w:lang w:eastAsia="da-DK"/>
        </w:rPr>
        <w:t>(</w:t>
      </w:r>
      <w:r w:rsidR="00BE0B4E">
        <w:rPr>
          <w:rFonts w:asciiTheme="majorHAnsi" w:eastAsia="Times New Roman" w:hAnsiTheme="majorHAnsi" w:cstheme="majorHAnsi"/>
          <w:color w:val="2B2B2B"/>
          <w:lang w:eastAsia="da-DK"/>
        </w:rPr>
        <w:t>0,2mg</w:t>
      </w:r>
      <w:r w:rsidR="00B554A7" w:rsidRPr="0081405B">
        <w:rPr>
          <w:rFonts w:asciiTheme="majorHAnsi" w:eastAsia="Times New Roman" w:hAnsiTheme="majorHAnsi" w:cstheme="majorHAnsi"/>
          <w:color w:val="2B2B2B"/>
          <w:lang w:eastAsia="da-DK"/>
        </w:rPr>
        <w:t xml:space="preserve"> pr. kg legemsvægt pr. behandling). </w:t>
      </w:r>
    </w:p>
    <w:p w14:paraId="18E708C8" w14:textId="77777777" w:rsidR="0081405B" w:rsidRPr="0081405B" w:rsidRDefault="0081405B" w:rsidP="0081405B">
      <w:pPr>
        <w:numPr>
          <w:ilvl w:val="0"/>
          <w:numId w:val="13"/>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Ivermectin skal sluges hele med et glas vand. Du bør ikke spise i to timer før og i to timer efter du har taget tabletterne.</w:t>
      </w:r>
    </w:p>
    <w:p w14:paraId="72489D92" w14:textId="075B2E60" w:rsidR="0081405B" w:rsidRPr="0081405B" w:rsidRDefault="0081405B" w:rsidP="0081405B">
      <w:pPr>
        <w:numPr>
          <w:ilvl w:val="0"/>
          <w:numId w:val="13"/>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 xml:space="preserve">Tabletterne er på 3 mg og lægen regner ud hvor mange mg den enkelte person skal have. </w:t>
      </w:r>
    </w:p>
    <w:p w14:paraId="66D1DDBA" w14:textId="77777777" w:rsidR="0081405B" w:rsidRPr="0081405B" w:rsidRDefault="0081405B" w:rsidP="0081405B">
      <w:pPr>
        <w:numPr>
          <w:ilvl w:val="0"/>
          <w:numId w:val="13"/>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Vi anbefaler du tager tabletterne til aften og tidligst 12 timer efter at du har taget tabletterne påbegyndes vask og rengøring af hjemmet. </w:t>
      </w:r>
    </w:p>
    <w:p w14:paraId="1C3413CC" w14:textId="77777777" w:rsidR="0081405B" w:rsidRPr="0081405B" w:rsidRDefault="0081405B" w:rsidP="0081405B">
      <w:pPr>
        <w:numPr>
          <w:ilvl w:val="0"/>
          <w:numId w:val="13"/>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ALLE tætte relationer (husstand, kærester, værelseskammerat og lignende) skal behandles SAMTIDIGT også selvom personen ikke har symptomer.</w:t>
      </w:r>
    </w:p>
    <w:p w14:paraId="14E829D1" w14:textId="77777777" w:rsidR="0081405B" w:rsidRPr="0081405B" w:rsidRDefault="0081405B" w:rsidP="0081405B">
      <w:pPr>
        <w:numPr>
          <w:ilvl w:val="0"/>
          <w:numId w:val="13"/>
        </w:numPr>
        <w:shd w:val="clear" w:color="auto" w:fill="FFFFFF"/>
        <w:spacing w:line="240" w:lineRule="auto"/>
        <w:ind w:left="1020"/>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Det er lægen der skønner hvilken behandling de øvrige medlemmer af husstanden skal have. </w:t>
      </w:r>
    </w:p>
    <w:p w14:paraId="41951793" w14:textId="77777777" w:rsidR="00242A8B" w:rsidRDefault="00242A8B" w:rsidP="0081405B">
      <w:pPr>
        <w:shd w:val="clear" w:color="auto" w:fill="FFFFFF"/>
        <w:spacing w:line="240" w:lineRule="auto"/>
        <w:jc w:val="left"/>
        <w:textAlignment w:val="baseline"/>
        <w:rPr>
          <w:rFonts w:asciiTheme="majorHAnsi" w:eastAsia="Times New Roman" w:hAnsiTheme="majorHAnsi" w:cstheme="majorHAnsi"/>
          <w:b/>
          <w:bCs/>
          <w:color w:val="2B2B2B"/>
          <w:bdr w:val="none" w:sz="0" w:space="0" w:color="auto" w:frame="1"/>
          <w:lang w:eastAsia="da-DK"/>
        </w:rPr>
      </w:pPr>
    </w:p>
    <w:p w14:paraId="6AC6FEB1" w14:textId="5857F66A" w:rsidR="0081405B" w:rsidRPr="0081405B" w:rsidRDefault="0081405B" w:rsidP="0081405B">
      <w:pPr>
        <w:shd w:val="clear" w:color="auto" w:fill="FFFFFF"/>
        <w:spacing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b/>
          <w:bCs/>
          <w:color w:val="2B2B2B"/>
          <w:bdr w:val="none" w:sz="0" w:space="0" w:color="auto" w:frame="1"/>
          <w:lang w:eastAsia="da-DK"/>
        </w:rPr>
        <w:t>Bivirkninger</w:t>
      </w:r>
    </w:p>
    <w:p w14:paraId="6F25B306" w14:textId="77777777" w:rsidR="0081405B" w:rsidRPr="0081405B" w:rsidRDefault="0081405B" w:rsidP="0081405B">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Bivirkninger er sjældne. Der kan forekomme let hovedpine.</w:t>
      </w:r>
    </w:p>
    <w:p w14:paraId="1451EE95" w14:textId="77777777" w:rsidR="0081405B" w:rsidRPr="0081405B" w:rsidRDefault="0081405B" w:rsidP="0081405B">
      <w:pPr>
        <w:shd w:val="clear" w:color="auto" w:fill="FFFFFF"/>
        <w:spacing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b/>
          <w:bCs/>
          <w:color w:val="2B2B2B"/>
          <w:bdr w:val="none" w:sz="0" w:space="0" w:color="auto" w:frame="1"/>
          <w:lang w:eastAsia="da-DK"/>
        </w:rPr>
        <w:t>Graviditet og amning</w:t>
      </w:r>
      <w:r w:rsidRPr="0081405B">
        <w:rPr>
          <w:rFonts w:asciiTheme="majorHAnsi" w:eastAsia="Times New Roman" w:hAnsiTheme="majorHAnsi" w:cstheme="majorHAnsi"/>
          <w:color w:val="2B2B2B"/>
          <w:lang w:eastAsia="da-DK"/>
        </w:rPr>
        <w:t> </w:t>
      </w:r>
    </w:p>
    <w:p w14:paraId="30F0C6F1" w14:textId="667F7BF8" w:rsidR="0081405B" w:rsidRDefault="00242A8B" w:rsidP="0081405B">
      <w:pPr>
        <w:shd w:val="clear" w:color="auto" w:fill="FFFFFF"/>
        <w:spacing w:after="360" w:line="240" w:lineRule="auto"/>
        <w:jc w:val="left"/>
        <w:textAlignment w:val="baseline"/>
        <w:rPr>
          <w:rFonts w:asciiTheme="majorHAnsi" w:eastAsia="Times New Roman" w:hAnsiTheme="majorHAnsi" w:cstheme="majorHAnsi"/>
          <w:color w:val="2B2B2B"/>
          <w:u w:val="single"/>
          <w:lang w:eastAsia="da-DK"/>
        </w:rPr>
      </w:pPr>
      <w:r>
        <w:rPr>
          <w:rFonts w:asciiTheme="majorHAnsi" w:eastAsia="Times New Roman" w:hAnsiTheme="majorHAnsi" w:cstheme="majorHAnsi"/>
          <w:color w:val="2B2B2B"/>
          <w:lang w:eastAsia="da-DK"/>
        </w:rPr>
        <w:t>Der er sparsom erfaring ift.</w:t>
      </w:r>
      <w:r w:rsidR="0081405B" w:rsidRPr="0081405B">
        <w:rPr>
          <w:rFonts w:asciiTheme="majorHAnsi" w:eastAsia="Times New Roman" w:hAnsiTheme="majorHAnsi" w:cstheme="majorHAnsi"/>
          <w:color w:val="2B2B2B"/>
          <w:lang w:eastAsia="da-DK"/>
        </w:rPr>
        <w:t xml:space="preserve"> graviditet. Tal med din læge, hvis du i behandlingsperioden finder ud af, at du er gravid.</w:t>
      </w:r>
      <w:r>
        <w:rPr>
          <w:rFonts w:asciiTheme="majorHAnsi" w:eastAsia="Times New Roman" w:hAnsiTheme="majorHAnsi" w:cstheme="majorHAnsi"/>
          <w:color w:val="2B2B2B"/>
          <w:lang w:eastAsia="da-DK"/>
        </w:rPr>
        <w:t xml:space="preserve"> </w:t>
      </w:r>
      <w:r w:rsidR="0081405B" w:rsidRPr="0081405B">
        <w:rPr>
          <w:rFonts w:asciiTheme="majorHAnsi" w:eastAsia="Times New Roman" w:hAnsiTheme="majorHAnsi" w:cstheme="majorHAnsi"/>
          <w:color w:val="2B2B2B"/>
          <w:lang w:eastAsia="da-DK"/>
        </w:rPr>
        <w:t xml:space="preserve">Ivermectin optages i modermælk. Derfor bør du </w:t>
      </w:r>
      <w:r w:rsidR="0081405B" w:rsidRPr="0081405B">
        <w:rPr>
          <w:rFonts w:asciiTheme="majorHAnsi" w:eastAsia="Times New Roman" w:hAnsiTheme="majorHAnsi" w:cstheme="majorHAnsi"/>
          <w:color w:val="2B2B2B"/>
          <w:u w:val="single"/>
          <w:lang w:eastAsia="da-DK"/>
        </w:rPr>
        <w:t>ikke amme.</w:t>
      </w:r>
    </w:p>
    <w:p w14:paraId="479456E6" w14:textId="60D61CC9" w:rsidR="00D80CE7" w:rsidRPr="0081405B" w:rsidRDefault="00D80CE7" w:rsidP="00D80CE7">
      <w:pPr>
        <w:shd w:val="clear" w:color="auto" w:fill="FFFFFF"/>
        <w:spacing w:line="240" w:lineRule="auto"/>
        <w:jc w:val="left"/>
        <w:textAlignment w:val="baseline"/>
        <w:outlineLvl w:val="3"/>
        <w:rPr>
          <w:rFonts w:asciiTheme="majorHAnsi" w:eastAsia="Times New Roman" w:hAnsiTheme="majorHAnsi" w:cstheme="majorHAnsi"/>
          <w:b/>
          <w:bCs/>
          <w:color w:val="2B2B2B"/>
          <w:lang w:eastAsia="da-DK"/>
        </w:rPr>
      </w:pPr>
      <w:r w:rsidRPr="0081405B">
        <w:rPr>
          <w:rFonts w:asciiTheme="majorHAnsi" w:eastAsia="Times New Roman" w:hAnsiTheme="majorHAnsi" w:cstheme="majorHAnsi"/>
          <w:b/>
          <w:bCs/>
          <w:color w:val="2B2B2B"/>
          <w:bdr w:val="none" w:sz="0" w:space="0" w:color="auto" w:frame="1"/>
          <w:lang w:eastAsia="da-DK"/>
        </w:rPr>
        <w:t>Hvad gør jeg, hvis jeg tror, jeg har fået bivirkninger af behandlingen</w:t>
      </w:r>
      <w:r w:rsidR="009514E4">
        <w:rPr>
          <w:rFonts w:asciiTheme="majorHAnsi" w:eastAsia="Times New Roman" w:hAnsiTheme="majorHAnsi" w:cstheme="majorHAnsi"/>
          <w:b/>
          <w:bCs/>
          <w:color w:val="2B2B2B"/>
          <w:bdr w:val="none" w:sz="0" w:space="0" w:color="auto" w:frame="1"/>
          <w:lang w:eastAsia="da-DK"/>
        </w:rPr>
        <w:t>?</w:t>
      </w:r>
    </w:p>
    <w:p w14:paraId="20D69145" w14:textId="58C96EF0" w:rsidR="00D80CE7" w:rsidRDefault="00D80CE7" w:rsidP="00D80CE7">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Pr>
          <w:rFonts w:asciiTheme="majorHAnsi" w:eastAsia="Times New Roman" w:hAnsiTheme="majorHAnsi" w:cstheme="majorHAnsi"/>
          <w:color w:val="2B2B2B"/>
          <w:lang w:eastAsia="da-DK"/>
        </w:rPr>
        <w:t xml:space="preserve">Huden kan blive tør og irriteret af behandlingen. </w:t>
      </w:r>
      <w:r w:rsidRPr="0081405B">
        <w:rPr>
          <w:rFonts w:asciiTheme="majorHAnsi" w:eastAsia="Times New Roman" w:hAnsiTheme="majorHAnsi" w:cstheme="majorHAnsi"/>
          <w:color w:val="2B2B2B"/>
          <w:lang w:eastAsia="da-DK"/>
        </w:rPr>
        <w:t>Oftest vil alm fed creme hjælpe. Alternativt hjælper binyrebar</w:t>
      </w:r>
      <w:r>
        <w:rPr>
          <w:rFonts w:asciiTheme="majorHAnsi" w:eastAsia="Times New Roman" w:hAnsiTheme="majorHAnsi" w:cstheme="majorHAnsi"/>
          <w:color w:val="2B2B2B"/>
          <w:lang w:eastAsia="da-DK"/>
        </w:rPr>
        <w:t>k</w:t>
      </w:r>
      <w:r w:rsidRPr="0081405B">
        <w:rPr>
          <w:rFonts w:asciiTheme="majorHAnsi" w:eastAsia="Times New Roman" w:hAnsiTheme="majorHAnsi" w:cstheme="majorHAnsi"/>
          <w:color w:val="2B2B2B"/>
          <w:lang w:eastAsia="da-DK"/>
        </w:rPr>
        <w:t>hormon creme</w:t>
      </w:r>
      <w:r>
        <w:rPr>
          <w:rFonts w:asciiTheme="majorHAnsi" w:eastAsia="Times New Roman" w:hAnsiTheme="majorHAnsi" w:cstheme="majorHAnsi"/>
          <w:color w:val="2B2B2B"/>
          <w:lang w:eastAsia="da-DK"/>
        </w:rPr>
        <w:t xml:space="preserve"> eller antihistamin-tabletter</w:t>
      </w:r>
      <w:r w:rsidRPr="0081405B">
        <w:rPr>
          <w:rFonts w:asciiTheme="majorHAnsi" w:eastAsia="Times New Roman" w:hAnsiTheme="majorHAnsi" w:cstheme="majorHAnsi"/>
          <w:color w:val="2B2B2B"/>
          <w:lang w:eastAsia="da-DK"/>
        </w:rPr>
        <w:t>. </w:t>
      </w:r>
    </w:p>
    <w:p w14:paraId="628FC421" w14:textId="77777777" w:rsidR="00D80CE7" w:rsidRDefault="00D80CE7" w:rsidP="00D80CE7">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Hvis der er kommet et gulligt skær på udslættet, kan der være en bakterieinfektion oven i. Vask da med medicinsk sæbe (</w:t>
      </w:r>
      <w:proofErr w:type="spellStart"/>
      <w:r w:rsidRPr="0081405B">
        <w:rPr>
          <w:rFonts w:asciiTheme="majorHAnsi" w:eastAsia="Times New Roman" w:hAnsiTheme="majorHAnsi" w:cstheme="majorHAnsi"/>
          <w:color w:val="2B2B2B"/>
          <w:lang w:eastAsia="da-DK"/>
        </w:rPr>
        <w:t>hibiscrub</w:t>
      </w:r>
      <w:proofErr w:type="spellEnd"/>
      <w:r w:rsidRPr="0081405B">
        <w:rPr>
          <w:rFonts w:asciiTheme="majorHAnsi" w:eastAsia="Times New Roman" w:hAnsiTheme="majorHAnsi" w:cstheme="majorHAnsi"/>
          <w:color w:val="2B2B2B"/>
          <w:lang w:eastAsia="da-DK"/>
        </w:rPr>
        <w:t xml:space="preserve"> el </w:t>
      </w:r>
      <w:proofErr w:type="spellStart"/>
      <w:r w:rsidRPr="0081405B">
        <w:rPr>
          <w:rFonts w:asciiTheme="majorHAnsi" w:eastAsia="Times New Roman" w:hAnsiTheme="majorHAnsi" w:cstheme="majorHAnsi"/>
          <w:color w:val="2B2B2B"/>
          <w:lang w:eastAsia="da-DK"/>
        </w:rPr>
        <w:t>mediscrub</w:t>
      </w:r>
      <w:proofErr w:type="spellEnd"/>
      <w:r w:rsidRPr="0081405B">
        <w:rPr>
          <w:rFonts w:asciiTheme="majorHAnsi" w:eastAsia="Times New Roman" w:hAnsiTheme="majorHAnsi" w:cstheme="majorHAnsi"/>
          <w:color w:val="2B2B2B"/>
          <w:lang w:eastAsia="da-DK"/>
        </w:rPr>
        <w:t>) og smør ind i fed creme, for at dæmpe kløen. </w:t>
      </w:r>
    </w:p>
    <w:p w14:paraId="40640B71" w14:textId="391940B9" w:rsidR="00D80CE7" w:rsidRDefault="00D80CE7" w:rsidP="00D80CE7">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Evt</w:t>
      </w:r>
      <w:r w:rsidR="009514E4">
        <w:rPr>
          <w:rFonts w:asciiTheme="majorHAnsi" w:eastAsia="Times New Roman" w:hAnsiTheme="majorHAnsi" w:cstheme="majorHAnsi"/>
          <w:color w:val="2B2B2B"/>
          <w:lang w:eastAsia="da-DK"/>
        </w:rPr>
        <w:t>.</w:t>
      </w:r>
      <w:r w:rsidRPr="0081405B">
        <w:rPr>
          <w:rFonts w:asciiTheme="majorHAnsi" w:eastAsia="Times New Roman" w:hAnsiTheme="majorHAnsi" w:cstheme="majorHAnsi"/>
          <w:color w:val="2B2B2B"/>
          <w:lang w:eastAsia="da-DK"/>
        </w:rPr>
        <w:t xml:space="preserve"> kontakt egen læge for en vurdering og yderligere behandling. </w:t>
      </w:r>
    </w:p>
    <w:p w14:paraId="179DBBB8" w14:textId="111B30B4" w:rsidR="00BE0B4E" w:rsidRPr="0081405B" w:rsidRDefault="00BE0B4E" w:rsidP="00BE0B4E">
      <w:pPr>
        <w:shd w:val="clear" w:color="auto" w:fill="FFFFFF"/>
        <w:spacing w:line="240" w:lineRule="auto"/>
        <w:jc w:val="left"/>
        <w:textAlignment w:val="baseline"/>
        <w:outlineLvl w:val="3"/>
        <w:rPr>
          <w:rFonts w:asciiTheme="majorHAnsi" w:eastAsia="Times New Roman" w:hAnsiTheme="majorHAnsi" w:cstheme="majorHAnsi"/>
          <w:b/>
          <w:bCs/>
          <w:color w:val="2B2B2B"/>
          <w:lang w:eastAsia="da-DK"/>
        </w:rPr>
      </w:pPr>
      <w:r w:rsidRPr="0081405B">
        <w:rPr>
          <w:rFonts w:asciiTheme="majorHAnsi" w:eastAsia="Times New Roman" w:hAnsiTheme="majorHAnsi" w:cstheme="majorHAnsi"/>
          <w:b/>
          <w:bCs/>
          <w:color w:val="2B2B2B"/>
          <w:bdr w:val="none" w:sz="0" w:space="0" w:color="auto" w:frame="1"/>
          <w:lang w:eastAsia="da-DK"/>
        </w:rPr>
        <w:t>Hvor længe varer kløen</w:t>
      </w:r>
      <w:r w:rsidR="009514E4">
        <w:rPr>
          <w:rFonts w:asciiTheme="majorHAnsi" w:eastAsia="Times New Roman" w:hAnsiTheme="majorHAnsi" w:cstheme="majorHAnsi"/>
          <w:b/>
          <w:bCs/>
          <w:color w:val="2B2B2B"/>
          <w:bdr w:val="none" w:sz="0" w:space="0" w:color="auto" w:frame="1"/>
          <w:lang w:eastAsia="da-DK"/>
        </w:rPr>
        <w:t>?</w:t>
      </w:r>
    </w:p>
    <w:p w14:paraId="19375218" w14:textId="77777777" w:rsidR="00BE0B4E" w:rsidRDefault="00BE0B4E" w:rsidP="00BE0B4E">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Selv om fnatmider er udryddet ved behandlingen, er det helt almindeligt, at kløen fortsætter i 2-6 uger efter endt behandling. Hvis kløen er meget generende, kan man smøre med</w:t>
      </w:r>
      <w:r>
        <w:rPr>
          <w:rFonts w:asciiTheme="majorHAnsi" w:eastAsia="Times New Roman" w:hAnsiTheme="majorHAnsi" w:cstheme="majorHAnsi"/>
          <w:color w:val="2B2B2B"/>
          <w:lang w:eastAsia="da-DK"/>
        </w:rPr>
        <w:t xml:space="preserve"> eksemcreme (</w:t>
      </w:r>
      <w:r w:rsidRPr="0081405B">
        <w:rPr>
          <w:rFonts w:asciiTheme="majorHAnsi" w:eastAsia="Times New Roman" w:hAnsiTheme="majorHAnsi" w:cstheme="majorHAnsi"/>
          <w:color w:val="2B2B2B"/>
          <w:lang w:eastAsia="da-DK"/>
        </w:rPr>
        <w:t>binyrebarkhormon</w:t>
      </w:r>
      <w:r>
        <w:rPr>
          <w:rFonts w:asciiTheme="majorHAnsi" w:eastAsia="Times New Roman" w:hAnsiTheme="majorHAnsi" w:cstheme="majorHAnsi"/>
          <w:color w:val="2B2B2B"/>
          <w:lang w:eastAsia="da-DK"/>
        </w:rPr>
        <w:t>)</w:t>
      </w:r>
      <w:r w:rsidRPr="0081405B">
        <w:rPr>
          <w:rFonts w:asciiTheme="majorHAnsi" w:eastAsia="Times New Roman" w:hAnsiTheme="majorHAnsi" w:cstheme="majorHAnsi"/>
          <w:color w:val="2B2B2B"/>
          <w:lang w:eastAsia="da-DK"/>
        </w:rPr>
        <w:t xml:space="preserve"> i en kort periode og/eller anvende </w:t>
      </w:r>
      <w:r>
        <w:rPr>
          <w:rFonts w:asciiTheme="majorHAnsi" w:eastAsia="Times New Roman" w:hAnsiTheme="majorHAnsi" w:cstheme="majorHAnsi"/>
          <w:color w:val="2B2B2B"/>
          <w:lang w:eastAsia="da-DK"/>
        </w:rPr>
        <w:t>håndkøbs-</w:t>
      </w:r>
      <w:r w:rsidRPr="0081405B">
        <w:rPr>
          <w:rFonts w:asciiTheme="majorHAnsi" w:eastAsia="Times New Roman" w:hAnsiTheme="majorHAnsi" w:cstheme="majorHAnsi"/>
          <w:color w:val="2B2B2B"/>
          <w:lang w:eastAsia="da-DK"/>
        </w:rPr>
        <w:t>antihistamin.</w:t>
      </w:r>
    </w:p>
    <w:p w14:paraId="274B8799" w14:textId="18D4C63C" w:rsidR="00BE0B4E" w:rsidRPr="0081405B" w:rsidRDefault="00BE0B4E" w:rsidP="00D80CE7">
      <w:pPr>
        <w:shd w:val="clear" w:color="auto" w:fill="FFFFFF"/>
        <w:spacing w:after="360" w:line="240" w:lineRule="auto"/>
        <w:jc w:val="lef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Patienten anses for at være fri for fnat, hvis der en uge efter endt behandling ikke længere er nogle aktive læsioner. Det er dog svært at skelne mellem nye elementer pga</w:t>
      </w:r>
      <w:r w:rsidR="009514E4">
        <w:rPr>
          <w:rFonts w:asciiTheme="majorHAnsi" w:eastAsia="Times New Roman" w:hAnsiTheme="majorHAnsi" w:cstheme="majorHAnsi"/>
          <w:color w:val="2B2B2B"/>
          <w:lang w:eastAsia="da-DK"/>
        </w:rPr>
        <w:t>.</w:t>
      </w:r>
      <w:r w:rsidRPr="0081405B">
        <w:rPr>
          <w:rFonts w:asciiTheme="majorHAnsi" w:eastAsia="Times New Roman" w:hAnsiTheme="majorHAnsi" w:cstheme="majorHAnsi"/>
          <w:color w:val="2B2B2B"/>
          <w:lang w:eastAsia="da-DK"/>
        </w:rPr>
        <w:t xml:space="preserve"> kløe eller fnat. </w:t>
      </w:r>
    </w:p>
    <w:p w14:paraId="43C3BF72" w14:textId="77777777" w:rsidR="00D80CE7" w:rsidRPr="0081405B" w:rsidRDefault="00D80CE7" w:rsidP="0081405B">
      <w:pPr>
        <w:shd w:val="clear" w:color="auto" w:fill="FFFFFF"/>
        <w:spacing w:after="360" w:line="240" w:lineRule="auto"/>
        <w:jc w:val="left"/>
        <w:textAlignment w:val="baseline"/>
        <w:rPr>
          <w:rFonts w:asciiTheme="majorHAnsi" w:eastAsia="Times New Roman" w:hAnsiTheme="majorHAnsi" w:cstheme="majorHAnsi"/>
          <w:color w:val="2B2B2B"/>
          <w:lang w:eastAsia="da-DK"/>
        </w:rPr>
      </w:pPr>
    </w:p>
    <w:p w14:paraId="07285987" w14:textId="42B1C23B" w:rsidR="0035535C" w:rsidRPr="00D80CE7" w:rsidRDefault="0081405B" w:rsidP="00D80CE7">
      <w:pPr>
        <w:shd w:val="clear" w:color="auto" w:fill="FFFFFF"/>
        <w:spacing w:after="360" w:line="240" w:lineRule="auto"/>
        <w:jc w:val="right"/>
        <w:textAlignment w:val="baseline"/>
        <w:rPr>
          <w:rFonts w:asciiTheme="majorHAnsi" w:eastAsia="Times New Roman" w:hAnsiTheme="majorHAnsi" w:cstheme="majorHAnsi"/>
          <w:color w:val="2B2B2B"/>
          <w:lang w:eastAsia="da-DK"/>
        </w:rPr>
      </w:pPr>
      <w:r w:rsidRPr="0081405B">
        <w:rPr>
          <w:rFonts w:asciiTheme="majorHAnsi" w:eastAsia="Times New Roman" w:hAnsiTheme="majorHAnsi" w:cstheme="majorHAnsi"/>
          <w:color w:val="2B2B2B"/>
          <w:lang w:eastAsia="da-DK"/>
        </w:rPr>
        <w:t xml:space="preserve">/Udarbejdet af </w:t>
      </w:r>
      <w:r w:rsidR="004145DF" w:rsidRPr="004145DF">
        <w:rPr>
          <w:rFonts w:asciiTheme="majorHAnsi" w:eastAsia="Times New Roman" w:hAnsiTheme="majorHAnsi" w:cstheme="majorHAnsi"/>
          <w:color w:val="2B2B2B"/>
          <w:lang w:eastAsia="da-DK"/>
        </w:rPr>
        <w:t>M</w:t>
      </w:r>
      <w:r w:rsidRPr="0081405B">
        <w:rPr>
          <w:rFonts w:asciiTheme="majorHAnsi" w:eastAsia="Times New Roman" w:hAnsiTheme="majorHAnsi" w:cstheme="majorHAnsi"/>
          <w:color w:val="2B2B2B"/>
          <w:lang w:eastAsia="da-DK"/>
        </w:rPr>
        <w:t xml:space="preserve">D </w:t>
      </w:r>
      <w:r w:rsidR="004145DF" w:rsidRPr="004145DF">
        <w:rPr>
          <w:rFonts w:asciiTheme="majorHAnsi" w:eastAsia="Times New Roman" w:hAnsiTheme="majorHAnsi" w:cstheme="majorHAnsi"/>
          <w:color w:val="2B2B2B"/>
          <w:lang w:eastAsia="da-DK"/>
        </w:rPr>
        <w:t>2022</w:t>
      </w:r>
    </w:p>
    <w:sectPr w:rsidR="0035535C" w:rsidRPr="00D80CE7">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B38C" w14:textId="77777777" w:rsidR="00FE2210" w:rsidRDefault="00FE2210" w:rsidP="00242A8B">
      <w:pPr>
        <w:spacing w:line="240" w:lineRule="auto"/>
      </w:pPr>
      <w:r>
        <w:separator/>
      </w:r>
    </w:p>
  </w:endnote>
  <w:endnote w:type="continuationSeparator" w:id="0">
    <w:p w14:paraId="79489B70" w14:textId="77777777" w:rsidR="00FE2210" w:rsidRDefault="00FE2210" w:rsidP="00242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C826" w14:textId="77777777" w:rsidR="00FE2210" w:rsidRDefault="00FE2210" w:rsidP="00242A8B">
      <w:pPr>
        <w:spacing w:line="240" w:lineRule="auto"/>
      </w:pPr>
      <w:r>
        <w:separator/>
      </w:r>
    </w:p>
  </w:footnote>
  <w:footnote w:type="continuationSeparator" w:id="0">
    <w:p w14:paraId="7891FBEC" w14:textId="77777777" w:rsidR="00FE2210" w:rsidRDefault="00FE2210" w:rsidP="00242A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25917"/>
      <w:docPartObj>
        <w:docPartGallery w:val="Page Numbers (Top of Page)"/>
        <w:docPartUnique/>
      </w:docPartObj>
    </w:sdtPr>
    <w:sdtContent>
      <w:p w14:paraId="238E00ED" w14:textId="7123D10F" w:rsidR="00242A8B" w:rsidRDefault="00242A8B">
        <w:pPr>
          <w:pStyle w:val="Sidehoved"/>
          <w:jc w:val="right"/>
        </w:pPr>
        <w:r>
          <w:fldChar w:fldCharType="begin"/>
        </w:r>
        <w:r>
          <w:instrText>PAGE   \* MERGEFORMAT</w:instrText>
        </w:r>
        <w:r>
          <w:fldChar w:fldCharType="separate"/>
        </w:r>
        <w:r>
          <w:t>2</w:t>
        </w:r>
        <w:r>
          <w:fldChar w:fldCharType="end"/>
        </w:r>
      </w:p>
    </w:sdtContent>
  </w:sdt>
  <w:p w14:paraId="7850C08A" w14:textId="77777777" w:rsidR="00242A8B" w:rsidRDefault="00242A8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A5"/>
    <w:multiLevelType w:val="multilevel"/>
    <w:tmpl w:val="6EB6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D36C8"/>
    <w:multiLevelType w:val="multilevel"/>
    <w:tmpl w:val="8AA4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C17E65"/>
    <w:multiLevelType w:val="multilevel"/>
    <w:tmpl w:val="5BA8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D4E1C"/>
    <w:multiLevelType w:val="multilevel"/>
    <w:tmpl w:val="7C30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77150A"/>
    <w:multiLevelType w:val="multilevel"/>
    <w:tmpl w:val="8B16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C316E7"/>
    <w:multiLevelType w:val="multilevel"/>
    <w:tmpl w:val="8364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DF7D93"/>
    <w:multiLevelType w:val="multilevel"/>
    <w:tmpl w:val="98B6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80357F"/>
    <w:multiLevelType w:val="multilevel"/>
    <w:tmpl w:val="3192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923F05"/>
    <w:multiLevelType w:val="multilevel"/>
    <w:tmpl w:val="B0CA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DF434F"/>
    <w:multiLevelType w:val="multilevel"/>
    <w:tmpl w:val="EA90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70443C"/>
    <w:multiLevelType w:val="multilevel"/>
    <w:tmpl w:val="0F4C13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8B353F"/>
    <w:multiLevelType w:val="multilevel"/>
    <w:tmpl w:val="DA581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4301A4"/>
    <w:multiLevelType w:val="multilevel"/>
    <w:tmpl w:val="2124B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8451832">
    <w:abstractNumId w:val="1"/>
  </w:num>
  <w:num w:numId="2" w16cid:durableId="197862368">
    <w:abstractNumId w:val="6"/>
  </w:num>
  <w:num w:numId="3" w16cid:durableId="231896137">
    <w:abstractNumId w:val="0"/>
  </w:num>
  <w:num w:numId="4" w16cid:durableId="1900676856">
    <w:abstractNumId w:val="5"/>
  </w:num>
  <w:num w:numId="5" w16cid:durableId="1997221923">
    <w:abstractNumId w:val="10"/>
  </w:num>
  <w:num w:numId="6" w16cid:durableId="2026441386">
    <w:abstractNumId w:val="12"/>
  </w:num>
  <w:num w:numId="7" w16cid:durableId="1087531294">
    <w:abstractNumId w:val="7"/>
  </w:num>
  <w:num w:numId="8" w16cid:durableId="1961498726">
    <w:abstractNumId w:val="11"/>
  </w:num>
  <w:num w:numId="9" w16cid:durableId="1104035963">
    <w:abstractNumId w:val="4"/>
  </w:num>
  <w:num w:numId="10" w16cid:durableId="1983928002">
    <w:abstractNumId w:val="3"/>
  </w:num>
  <w:num w:numId="11" w16cid:durableId="139351681">
    <w:abstractNumId w:val="9"/>
  </w:num>
  <w:num w:numId="12" w16cid:durableId="1494489454">
    <w:abstractNumId w:val="8"/>
  </w:num>
  <w:num w:numId="13" w16cid:durableId="1201630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5B"/>
    <w:rsid w:val="001805CF"/>
    <w:rsid w:val="00242A8B"/>
    <w:rsid w:val="002C47DF"/>
    <w:rsid w:val="003515A7"/>
    <w:rsid w:val="0035535C"/>
    <w:rsid w:val="004145DF"/>
    <w:rsid w:val="0081405B"/>
    <w:rsid w:val="008F6A2C"/>
    <w:rsid w:val="0091760E"/>
    <w:rsid w:val="009514E4"/>
    <w:rsid w:val="00AA16A2"/>
    <w:rsid w:val="00B554A7"/>
    <w:rsid w:val="00BE0B4E"/>
    <w:rsid w:val="00C573D9"/>
    <w:rsid w:val="00D80CE7"/>
    <w:rsid w:val="00FE22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9247F"/>
  <w15:chartTrackingRefBased/>
  <w15:docId w15:val="{93F2E990-52AE-4B05-ADA2-E596DF5E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81405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81405B"/>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da-DK"/>
    </w:rPr>
  </w:style>
  <w:style w:type="paragraph" w:styleId="Overskrift4">
    <w:name w:val="heading 4"/>
    <w:basedOn w:val="Normal"/>
    <w:link w:val="Overskrift4Tegn"/>
    <w:uiPriority w:val="9"/>
    <w:qFormat/>
    <w:rsid w:val="0081405B"/>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1405B"/>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81405B"/>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81405B"/>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81405B"/>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1405B"/>
    <w:rPr>
      <w:b/>
      <w:bCs/>
    </w:rPr>
  </w:style>
  <w:style w:type="character" w:styleId="Fremhv">
    <w:name w:val="Emphasis"/>
    <w:basedOn w:val="Standardskrifttypeiafsnit"/>
    <w:uiPriority w:val="20"/>
    <w:qFormat/>
    <w:rsid w:val="0081405B"/>
    <w:rPr>
      <w:i/>
      <w:iCs/>
    </w:rPr>
  </w:style>
  <w:style w:type="paragraph" w:styleId="Ingenafstand">
    <w:name w:val="No Spacing"/>
    <w:uiPriority w:val="1"/>
    <w:qFormat/>
    <w:rsid w:val="0081405B"/>
    <w:pPr>
      <w:spacing w:line="240" w:lineRule="auto"/>
    </w:pPr>
  </w:style>
  <w:style w:type="paragraph" w:styleId="Sidehoved">
    <w:name w:val="header"/>
    <w:basedOn w:val="Normal"/>
    <w:link w:val="SidehovedTegn"/>
    <w:uiPriority w:val="99"/>
    <w:unhideWhenUsed/>
    <w:rsid w:val="00242A8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42A8B"/>
  </w:style>
  <w:style w:type="paragraph" w:styleId="Sidefod">
    <w:name w:val="footer"/>
    <w:basedOn w:val="Normal"/>
    <w:link w:val="SidefodTegn"/>
    <w:uiPriority w:val="99"/>
    <w:unhideWhenUsed/>
    <w:rsid w:val="00242A8B"/>
    <w:pPr>
      <w:tabs>
        <w:tab w:val="center" w:pos="4819"/>
        <w:tab w:val="right" w:pos="9638"/>
      </w:tabs>
      <w:spacing w:line="240" w:lineRule="auto"/>
    </w:pPr>
  </w:style>
  <w:style w:type="character" w:customStyle="1" w:styleId="SidefodTegn">
    <w:name w:val="Sidefod Tegn"/>
    <w:basedOn w:val="Standardskrifttypeiafsnit"/>
    <w:link w:val="Sidefod"/>
    <w:uiPriority w:val="99"/>
    <w:rsid w:val="00242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95713">
      <w:bodyDiv w:val="1"/>
      <w:marLeft w:val="0"/>
      <w:marRight w:val="0"/>
      <w:marTop w:val="0"/>
      <w:marBottom w:val="0"/>
      <w:divBdr>
        <w:top w:val="none" w:sz="0" w:space="0" w:color="auto"/>
        <w:left w:val="none" w:sz="0" w:space="0" w:color="auto"/>
        <w:bottom w:val="none" w:sz="0" w:space="0" w:color="auto"/>
        <w:right w:val="none" w:sz="0" w:space="0" w:color="auto"/>
      </w:divBdr>
      <w:divsChild>
        <w:div w:id="177354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1296</Words>
  <Characters>7910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Aabech Rasmussen</dc:creator>
  <cp:keywords/>
  <dc:description/>
  <cp:lastModifiedBy>Maja Aabech Rasmussen</cp:lastModifiedBy>
  <cp:revision>5</cp:revision>
  <cp:lastPrinted>2022-09-05T09:44:00Z</cp:lastPrinted>
  <dcterms:created xsi:type="dcterms:W3CDTF">2022-09-04T07:40:00Z</dcterms:created>
  <dcterms:modified xsi:type="dcterms:W3CDTF">2022-09-05T09:49:00Z</dcterms:modified>
</cp:coreProperties>
</file>